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2947" w:rsidRDefault="008A2947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8A2947" w:rsidRPr="002B7693" w:rsidRDefault="008A2947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740F27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F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2947" w:rsidRDefault="008A2947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2947" w:rsidRDefault="008A2947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EF1" w:rsidRPr="00094F00" w:rsidRDefault="00FB6EF1" w:rsidP="00FB6EF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118717128"/>
      <w:r w:rsidRPr="00094F00">
        <w:rPr>
          <w:rFonts w:ascii="Times New Roman" w:hAnsi="Times New Roman" w:cs="Times New Roman"/>
          <w:bCs/>
          <w:sz w:val="28"/>
          <w:szCs w:val="28"/>
        </w:rPr>
        <w:t>от</w:t>
      </w:r>
      <w:r w:rsidR="00094F00" w:rsidRPr="00094F00">
        <w:rPr>
          <w:rFonts w:ascii="Times New Roman" w:hAnsi="Times New Roman" w:cs="Times New Roman"/>
          <w:bCs/>
          <w:sz w:val="28"/>
          <w:szCs w:val="28"/>
        </w:rPr>
        <w:t xml:space="preserve"> 2 ноября 2022 года </w:t>
      </w:r>
      <w:r w:rsidRPr="00094F00">
        <w:rPr>
          <w:rFonts w:ascii="Times New Roman" w:hAnsi="Times New Roman" w:cs="Times New Roman"/>
          <w:bCs/>
          <w:sz w:val="28"/>
          <w:szCs w:val="28"/>
        </w:rPr>
        <w:t>№</w:t>
      </w:r>
      <w:r w:rsidR="00094F00" w:rsidRPr="00094F00">
        <w:rPr>
          <w:rFonts w:ascii="Times New Roman" w:hAnsi="Times New Roman" w:cs="Times New Roman"/>
          <w:bCs/>
          <w:sz w:val="28"/>
          <w:szCs w:val="28"/>
        </w:rPr>
        <w:t xml:space="preserve"> 227</w:t>
      </w:r>
    </w:p>
    <w:bookmarkEnd w:id="0"/>
    <w:p w:rsidR="00740F27" w:rsidRDefault="00740F27" w:rsidP="00740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8A" w:rsidRPr="00662F8A" w:rsidRDefault="00662F8A" w:rsidP="005A1A04">
      <w:pPr>
        <w:jc w:val="both"/>
        <w:rPr>
          <w:rFonts w:ascii="Times New Roman" w:hAnsi="Times New Roman" w:cs="Times New Roman"/>
          <w:sz w:val="28"/>
          <w:szCs w:val="28"/>
        </w:rPr>
      </w:pPr>
      <w:r w:rsidRPr="00662F8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662F8A" w:rsidRDefault="00662F8A" w:rsidP="005A1A04">
      <w:pPr>
        <w:jc w:val="both"/>
        <w:rPr>
          <w:rFonts w:ascii="Times New Roman" w:hAnsi="Times New Roman" w:cs="Times New Roman"/>
          <w:sz w:val="28"/>
          <w:szCs w:val="28"/>
        </w:rPr>
      </w:pPr>
      <w:r w:rsidRPr="00662F8A">
        <w:rPr>
          <w:rFonts w:ascii="Times New Roman" w:hAnsi="Times New Roman" w:cs="Times New Roman"/>
          <w:sz w:val="28"/>
          <w:szCs w:val="28"/>
        </w:rPr>
        <w:t>проведении обязательного аудита</w:t>
      </w:r>
    </w:p>
    <w:p w:rsidR="00662F8A" w:rsidRPr="00662F8A" w:rsidRDefault="00662F8A" w:rsidP="005A1A04">
      <w:pPr>
        <w:jc w:val="both"/>
        <w:rPr>
          <w:rFonts w:ascii="Times New Roman" w:hAnsi="Times New Roman" w:cs="Times New Roman"/>
          <w:sz w:val="28"/>
          <w:szCs w:val="28"/>
        </w:rPr>
      </w:pPr>
      <w:r w:rsidRPr="00662F8A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</w:p>
    <w:p w:rsidR="00662F8A" w:rsidRPr="00662F8A" w:rsidRDefault="00662F8A" w:rsidP="005A1A04">
      <w:pPr>
        <w:jc w:val="both"/>
        <w:rPr>
          <w:rFonts w:ascii="Times New Roman" w:hAnsi="Times New Roman" w:cs="Times New Roman"/>
          <w:sz w:val="28"/>
          <w:szCs w:val="28"/>
        </w:rPr>
      </w:pPr>
      <w:r w:rsidRPr="00662F8A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662F8A" w:rsidRDefault="00662F8A" w:rsidP="005A1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</w:t>
      </w:r>
      <w:r w:rsidRPr="00662F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1A04" w:rsidRPr="00662F8A" w:rsidRDefault="00662F8A" w:rsidP="005A1A0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62F8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62F8A" w:rsidRPr="00662F8A" w:rsidRDefault="00662F8A" w:rsidP="005A1A0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2F8A" w:rsidRPr="00C94F6D" w:rsidRDefault="00662F8A" w:rsidP="005A1A0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055B7" w:rsidRPr="00A055B7" w:rsidRDefault="00662F8A" w:rsidP="00E04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F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662F8A">
        <w:rPr>
          <w:rFonts w:ascii="Times New Roman" w:hAnsi="Times New Roman" w:cs="Times New Roman"/>
          <w:sz w:val="28"/>
          <w:szCs w:val="28"/>
        </w:rPr>
        <w:t>от 14.11.2002 N 161-ФЗ "О государственных и муниципальных унитарных предприятиях",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662F8A">
        <w:rPr>
          <w:rFonts w:ascii="Times New Roman" w:hAnsi="Times New Roman" w:cs="Times New Roman"/>
          <w:sz w:val="28"/>
          <w:szCs w:val="28"/>
        </w:rPr>
        <w:t xml:space="preserve"> от 30.12.2008 N 307-ФЗ "Об аудиторской деятельности",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662F8A">
        <w:rPr>
          <w:rFonts w:ascii="Times New Roman" w:hAnsi="Times New Roman" w:cs="Times New Roman"/>
          <w:sz w:val="28"/>
          <w:szCs w:val="28"/>
        </w:rPr>
        <w:t>от 05.04.2013 N 44-ФЗ "О контрактной системе в сфере закупок товаров, работ, услуг для обеспечения государственных и муниципальных нужд",</w:t>
      </w:r>
      <w:r w:rsidR="005A1A04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9767E3" w:rsidRPr="009767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767E3">
        <w:rPr>
          <w:rFonts w:ascii="Times New Roman" w:hAnsi="Times New Roman" w:cs="Times New Roman"/>
          <w:sz w:val="28"/>
          <w:szCs w:val="28"/>
        </w:rPr>
        <w:t>Администрации Козинского сельского поселения Смоленского района Смоленской области</w:t>
      </w:r>
      <w:r w:rsidR="00B75FF3">
        <w:rPr>
          <w:rFonts w:ascii="Times New Roman" w:hAnsi="Times New Roman" w:cs="Times New Roman"/>
          <w:sz w:val="28"/>
          <w:szCs w:val="28"/>
        </w:rPr>
        <w:t>,</w:t>
      </w:r>
      <w:r w:rsidR="00A055B7" w:rsidRPr="00A055B7">
        <w:rPr>
          <w:rFonts w:ascii="Times New Roman" w:hAnsi="Times New Roman" w:cs="Times New Roman"/>
          <w:sz w:val="28"/>
          <w:szCs w:val="28"/>
        </w:rPr>
        <w:t xml:space="preserve"> </w:t>
      </w:r>
      <w:r w:rsidR="001563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5FF3">
        <w:rPr>
          <w:rFonts w:ascii="Times New Roman" w:hAnsi="Times New Roman" w:cs="Times New Roman"/>
          <w:sz w:val="28"/>
          <w:szCs w:val="28"/>
        </w:rPr>
        <w:t xml:space="preserve"> </w:t>
      </w:r>
      <w:r w:rsidR="001563BC">
        <w:rPr>
          <w:rFonts w:ascii="Times New Roman" w:hAnsi="Times New Roman" w:cs="Times New Roman"/>
          <w:sz w:val="28"/>
          <w:szCs w:val="28"/>
        </w:rPr>
        <w:t>Козинского</w:t>
      </w:r>
      <w:r w:rsidR="00B75FF3">
        <w:rPr>
          <w:rFonts w:ascii="Times New Roman" w:hAnsi="Times New Roman" w:cs="Times New Roman"/>
          <w:sz w:val="28"/>
          <w:szCs w:val="28"/>
        </w:rPr>
        <w:t xml:space="preserve"> </w:t>
      </w:r>
      <w:r w:rsidR="001563B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r w:rsidR="00E04BC6">
        <w:rPr>
          <w:rFonts w:ascii="Times New Roman" w:hAnsi="Times New Roman" w:cs="Times New Roman"/>
          <w:sz w:val="28"/>
          <w:szCs w:val="28"/>
        </w:rPr>
        <w:t xml:space="preserve"> </w:t>
      </w:r>
      <w:r w:rsidR="001563BC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A055B7" w:rsidRPr="00A055B7" w:rsidRDefault="00A055B7" w:rsidP="00A055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0DF" w:rsidRPr="008A2947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A29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662F8A" w:rsidRDefault="00094F00" w:rsidP="00662F8A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D48E8" w:rsidRPr="00AD48E8">
        <w:rPr>
          <w:rFonts w:ascii="Times New Roman" w:eastAsia="Calibri" w:hAnsi="Times New Roman" w:cs="Times New Roman"/>
          <w:sz w:val="28"/>
          <w:szCs w:val="28"/>
        </w:rPr>
        <w:t>1</w:t>
      </w:r>
      <w:r w:rsidR="00AD48E8" w:rsidRPr="00662F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2F8A" w:rsidRPr="00662F8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обязательного аудита бухгалтерской (финансовой) отчетности муниципальных унитарных предприятий </w:t>
      </w:r>
      <w:r w:rsidR="00662F8A">
        <w:rPr>
          <w:rFonts w:ascii="Times New Roman" w:hAnsi="Times New Roman" w:cs="Times New Roman"/>
          <w:sz w:val="28"/>
          <w:szCs w:val="28"/>
        </w:rPr>
        <w:t>Козинского</w:t>
      </w:r>
      <w:r w:rsidR="00662F8A" w:rsidRPr="00662F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2F8A">
        <w:rPr>
          <w:rFonts w:ascii="Times New Roman" w:hAnsi="Times New Roman" w:cs="Times New Roman"/>
          <w:sz w:val="28"/>
          <w:szCs w:val="28"/>
        </w:rPr>
        <w:t>Смоленского</w:t>
      </w:r>
      <w:r w:rsidR="00662F8A" w:rsidRPr="00662F8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62F8A">
        <w:t>.</w:t>
      </w:r>
    </w:p>
    <w:p w:rsidR="00AD48E8" w:rsidRPr="00AD48E8" w:rsidRDefault="00094F00" w:rsidP="00AD48E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B75F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5F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Разместить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астоящее </w:t>
      </w:r>
      <w:proofErr w:type="gramStart"/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постановление  на</w:t>
      </w:r>
      <w:proofErr w:type="gramEnd"/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официальном сайте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</w:t>
      </w:r>
      <w:r w:rsidR="00AD48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Смоленской области в </w:t>
      </w:r>
      <w:r w:rsidR="00AD48E8" w:rsidRPr="00AD48E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7A2491" w:rsidRPr="007A2491" w:rsidRDefault="00094F00" w:rsidP="00AD48E8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B75F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7D113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91F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Настоящее постановление вступает в силу </w:t>
      </w:r>
      <w:r w:rsidR="00691F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подписания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5D10DF" w:rsidRDefault="00094F00" w:rsidP="00AD48E8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bookmarkStart w:id="1" w:name="_GoBack"/>
      <w:bookmarkEnd w:id="1"/>
      <w:r w:rsidR="00B75F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Pr="005A2CAF" w:rsidRDefault="003B2FDC" w:rsidP="00AD4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D48E8" w:rsidRPr="00AD48E8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AD48E8" w:rsidRPr="00AD48E8">
        <w:rPr>
          <w:rFonts w:ascii="Times New Roman" w:hAnsi="Times New Roman" w:cs="Times New Roman"/>
          <w:b/>
          <w:sz w:val="28"/>
          <w:szCs w:val="28"/>
        </w:rPr>
        <w:t>Губанев</w:t>
      </w:r>
      <w:proofErr w:type="spellEnd"/>
    </w:p>
    <w:p w:rsidR="00B75FF3" w:rsidRDefault="00740F27" w:rsidP="001563BC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0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A12175" w:rsidRPr="001563BC">
        <w:rPr>
          <w:rFonts w:ascii="Times New Roman" w:hAnsi="Times New Roman" w:cs="Times New Roman"/>
          <w:sz w:val="28"/>
          <w:szCs w:val="28"/>
        </w:rPr>
        <w:t xml:space="preserve"> </w:t>
      </w:r>
      <w:r w:rsidR="00F129A7" w:rsidRPr="001563BC">
        <w:rPr>
          <w:rFonts w:ascii="Times New Roman" w:hAnsi="Times New Roman" w:cs="Times New Roman"/>
          <w:sz w:val="28"/>
          <w:szCs w:val="28"/>
        </w:rPr>
        <w:t xml:space="preserve"> </w:t>
      </w:r>
      <w:r w:rsidR="00FB6EF1" w:rsidRPr="001563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1563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FB6EF1" w:rsidRPr="001563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63C4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563BC" w:rsidRPr="001563BC" w:rsidRDefault="00B75FF3" w:rsidP="00B75FF3">
      <w:pPr>
        <w:pStyle w:val="a7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Утверждено</w:t>
      </w:r>
    </w:p>
    <w:p w:rsidR="001563BC" w:rsidRPr="001563BC" w:rsidRDefault="001563BC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3C40">
        <w:rPr>
          <w:rFonts w:ascii="Times New Roman" w:hAnsi="Times New Roman" w:cs="Times New Roman"/>
          <w:sz w:val="28"/>
          <w:szCs w:val="28"/>
        </w:rPr>
        <w:t xml:space="preserve"> </w:t>
      </w:r>
      <w:r w:rsidRPr="001563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75FF3">
        <w:rPr>
          <w:rFonts w:ascii="Times New Roman" w:hAnsi="Times New Roman" w:cs="Times New Roman"/>
          <w:sz w:val="28"/>
          <w:szCs w:val="28"/>
        </w:rPr>
        <w:t>ем</w:t>
      </w:r>
      <w:r w:rsidRPr="001563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563BC" w:rsidRPr="001563BC" w:rsidRDefault="00094F00" w:rsidP="00094F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063C40">
        <w:rPr>
          <w:rFonts w:ascii="Times New Roman" w:hAnsi="Times New Roman" w:cs="Times New Roman"/>
          <w:sz w:val="28"/>
          <w:szCs w:val="28"/>
        </w:rPr>
        <w:t>Козинского</w:t>
      </w:r>
      <w:r w:rsidR="001563BC" w:rsidRPr="001563B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563BC" w:rsidRPr="001563B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563BC" w:rsidRPr="001563BC" w:rsidRDefault="00063C40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1563BC" w:rsidRPr="001563B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563BC" w:rsidRPr="001563BC" w:rsidRDefault="00063C40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5FF3">
        <w:rPr>
          <w:rFonts w:ascii="Times New Roman" w:hAnsi="Times New Roman" w:cs="Times New Roman"/>
          <w:sz w:val="28"/>
          <w:szCs w:val="28"/>
        </w:rPr>
        <w:t xml:space="preserve"> </w:t>
      </w:r>
      <w:r w:rsidR="001563BC" w:rsidRPr="001563B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94F00" w:rsidRPr="00094F00" w:rsidRDefault="001563BC" w:rsidP="00094F0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563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3C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63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C40">
        <w:rPr>
          <w:rFonts w:ascii="Times New Roman" w:hAnsi="Times New Roman" w:cs="Times New Roman"/>
          <w:sz w:val="28"/>
          <w:szCs w:val="28"/>
        </w:rPr>
        <w:t xml:space="preserve"> </w:t>
      </w:r>
      <w:r w:rsidR="00094F00" w:rsidRPr="00094F00">
        <w:rPr>
          <w:rFonts w:ascii="Times New Roman" w:hAnsi="Times New Roman" w:cs="Times New Roman"/>
          <w:bCs/>
          <w:sz w:val="28"/>
          <w:szCs w:val="28"/>
        </w:rPr>
        <w:t>от 2 ноября 2022 года № 227</w:t>
      </w:r>
    </w:p>
    <w:p w:rsidR="005A1A04" w:rsidRPr="001563BC" w:rsidRDefault="005A1A04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5FF3" w:rsidRPr="00B75FF3" w:rsidRDefault="00B75FF3" w:rsidP="00B7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5FF3" w:rsidRPr="00B75FF3" w:rsidRDefault="00B75FF3" w:rsidP="00B7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F3">
        <w:rPr>
          <w:rFonts w:ascii="Times New Roman" w:hAnsi="Times New Roman" w:cs="Times New Roman"/>
          <w:b/>
          <w:sz w:val="28"/>
          <w:szCs w:val="28"/>
        </w:rPr>
        <w:t>о проведении обязательного аудита бухгалтерской (финансовой)</w:t>
      </w:r>
    </w:p>
    <w:p w:rsidR="00B75FF3" w:rsidRPr="00B75FF3" w:rsidRDefault="00B75FF3" w:rsidP="00B7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F3">
        <w:rPr>
          <w:rFonts w:ascii="Times New Roman" w:hAnsi="Times New Roman" w:cs="Times New Roman"/>
          <w:b/>
          <w:sz w:val="28"/>
          <w:szCs w:val="28"/>
        </w:rPr>
        <w:t>отчетности муниципальных унитарных предприятий</w:t>
      </w:r>
    </w:p>
    <w:p w:rsidR="00B75FF3" w:rsidRPr="00B75FF3" w:rsidRDefault="00B75FF3" w:rsidP="00B7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Козинского</w:t>
      </w:r>
      <w:r w:rsidRPr="00B75F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Pr="00B75F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75FF3" w:rsidRPr="00B75FF3" w:rsidRDefault="00B75FF3" w:rsidP="00B75F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F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75FF3" w:rsidRDefault="00B75FF3" w:rsidP="00B75FF3"/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принятия решения о проведении аудиторских проверок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Козинского</w:t>
      </w:r>
      <w:r w:rsidRPr="00B75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B75FF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предприятия) и случаи, при которых предприятия подлежат обязательной ежегодной проверке независимым аудитором.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Козинского</w:t>
      </w:r>
      <w:r w:rsidRPr="00B75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B75FF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Администрация).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75FF3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5FF3">
        <w:rPr>
          <w:rStyle w:val="afa"/>
          <w:rFonts w:ascii="Times New Roman" w:hAnsi="Times New Roman"/>
          <w:color w:val="000000" w:themeColor="text1"/>
          <w:sz w:val="28"/>
          <w:szCs w:val="28"/>
        </w:rPr>
        <w:t>едеральными законами</w:t>
      </w:r>
      <w:r w:rsidRPr="00B75FF3">
        <w:rPr>
          <w:rFonts w:ascii="Times New Roman" w:hAnsi="Times New Roman" w:cs="Times New Roman"/>
          <w:sz w:val="28"/>
          <w:szCs w:val="28"/>
        </w:rPr>
        <w:t xml:space="preserve"> от 14.11.2002 N 161-ФЗ "О государственных и муниципальных унитарных предприятиях", от 30.12.2008 N 307-ФЗ "Об аудиторской деятельности", от 05.04.2013 N 44-ФЗ "О контрактной системе в сфере закупок товаров, работ, услуг для обеспечения государственных и муниципальных нужд" в целях эффективного использования муниципального имущества, находящегося в хозяйственном ведении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Козинского</w:t>
      </w:r>
      <w:r w:rsidRPr="00B75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B75FF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 xml:space="preserve">3. Бухгалтерская (финансовая) отчетность предприятий поселения подлежит обязательной ежегодной аудиторской проверке. Источником финансирования расходов на проведение обязательной аудиторской проверки бухгалтерской (финансовой) отчетности являются  средства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B75FF3">
        <w:rPr>
          <w:rFonts w:ascii="Times New Roman" w:hAnsi="Times New Roman" w:cs="Times New Roman"/>
          <w:sz w:val="28"/>
          <w:szCs w:val="28"/>
        </w:rPr>
        <w:t>.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4. Обязательный аудит годовой бухгалтерской (финансовой) отчетности (далее - аудит) в отношении предприятий проводится в случаях, если: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- объем выручки от продажи продукции (продажи товаров, выполнения работ, оказания услуг) муниципального унитарного предприятия за год, предшествовавший отчетному, превышает 10 миллионов рублей;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- сумма активов бухгалтерского баланса по состоянию на конец года, предшествовавшего отчетному, превышает 8 миллионов рублей.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Аудит проводится ежегодно по итогам финансового года не позднее 01 июля года, следующего за отчетным.</w:t>
      </w:r>
    </w:p>
    <w:p w:rsid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 xml:space="preserve">5. Основанием для проведения аудиторской проверки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FF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Козинского сельского поселения Смоленского района Смоленской области </w:t>
      </w:r>
      <w:r w:rsidRPr="00B75FF3">
        <w:rPr>
          <w:rFonts w:ascii="Times New Roman" w:hAnsi="Times New Roman" w:cs="Times New Roman"/>
          <w:sz w:val="28"/>
          <w:szCs w:val="28"/>
        </w:rPr>
        <w:t xml:space="preserve">о назначении такой проверки. 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lastRenderedPageBreak/>
        <w:t>Подготовка проекта постановления о назначении аудиторской проверки и его согласование осуществляется специалистами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Козинского сельского поселения Смоленского района Смоленской области</w:t>
      </w:r>
      <w:r w:rsidRPr="00B75FF3">
        <w:rPr>
          <w:rFonts w:ascii="Times New Roman" w:hAnsi="Times New Roman" w:cs="Times New Roman"/>
          <w:sz w:val="28"/>
          <w:szCs w:val="28"/>
        </w:rPr>
        <w:t>.</w:t>
      </w:r>
    </w:p>
    <w:p w:rsidR="00B75FF3" w:rsidRPr="00B75FF3" w:rsidRDefault="00B75FF3" w:rsidP="00B75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 xml:space="preserve">6. Договор на проведение обязательного аудита бухгалтерской (финансовой) отчетности муниципального унитарного предприятия заключается по результатам проведения не реже чем один раз в пять лет электронного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 </w:t>
      </w:r>
    </w:p>
    <w:p w:rsidR="00B75FF3" w:rsidRPr="00B75FF3" w:rsidRDefault="00B75FF3" w:rsidP="00E04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Заключение договора на проведение аудита осуществляется предприятиями после утверждения аудиторской организации или индивидуального аудитора и размера оплаты ее (его) услуг Администрацией.</w:t>
      </w:r>
    </w:p>
    <w:p w:rsidR="00B75FF3" w:rsidRPr="00B75FF3" w:rsidRDefault="00B75FF3" w:rsidP="00E04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7. Аудиторская организация либо индивидуальный аудитор должны удовлетворять следующим критериям: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а) членство аудиторской организации или индивидуального аудитора в саморегулируемой организации аудиторов, подтвержденное выпиской из реестра членов СРО, срок действия которой не истек;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б) опыт аудиторской деятельности не менее трех лет;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в) наличие полиса страхования профессиональной ответственности при осуществлении аудиторской деятельности;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г) отсутствие фактов нарушений аудиторской организацией либо индивидуальным аудитором лицензионных требований и условий, выявленных лицензирующим органом либо иным контролирующим органом при осуществлении надзора за их деятельностью;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д) руководитель и иные должностные лица аудиторской организации не являются бухгалтерами или иными должностными лицами проверяемого предприятия, несущими ответственность за организацию и ведение бухгалтерского учета и составление финансовой (бухгалтерской) отчетности;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е) руководитель и иные должностные лица аудиторской организации не состоят в близком родстве (родители, супруги, братья, сестры, дети, а также братья, сестры, родители и дети супругов) с должностными лицами проверяемого предприятия, несущими ответственность за организацию и ведение бухгалтерского учета и составление финансовой (бухгалтерской) отчетности;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ж) аудиторская организация либо индивидуальный аудитор не оказывали в течение трех лет, непосредственно предшествовавших году проведения аудиторской проверки, услуги по восстановлению и ведению бухгалтерского учета, а также по составлению финансовой (бухгалтерской) отчетности проверяемому предприятию.</w:t>
      </w:r>
    </w:p>
    <w:p w:rsidR="00B75FF3" w:rsidRPr="00B75FF3" w:rsidRDefault="00B75FF3" w:rsidP="00E04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8. По итогам проведенной аудиторской проверки составляется аудиторское заключение и письменная информация (отчет) Аудитора о проведенном аудите (далее - Отчет Аудитора) не менее чем в 3 (трех) экземплярах: по одному экземпляру для предприятия, для Аудитора, для Администрации.</w:t>
      </w:r>
    </w:p>
    <w:p w:rsidR="00B75FF3" w:rsidRPr="00B75FF3" w:rsidRDefault="00B75FF3" w:rsidP="00E04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9. Отчет Аудитора должен быть представлен в Администрацию не позднее 3 (трех) рабочих дней с момента подписания его сторонами.</w:t>
      </w:r>
    </w:p>
    <w:p w:rsidR="00B75FF3" w:rsidRPr="00B75FF3" w:rsidRDefault="00B75FF3" w:rsidP="00B75F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lastRenderedPageBreak/>
        <w:t>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 представляется в Администрацию в срок до 01 октября года, следующего за отчетным.</w:t>
      </w:r>
    </w:p>
    <w:p w:rsidR="00B75FF3" w:rsidRPr="00B75FF3" w:rsidRDefault="00B75FF3" w:rsidP="00E04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F3">
        <w:rPr>
          <w:rFonts w:ascii="Times New Roman" w:hAnsi="Times New Roman" w:cs="Times New Roman"/>
          <w:sz w:val="28"/>
          <w:szCs w:val="28"/>
        </w:rPr>
        <w:t>10. Ответственность за несвоевременное представление в Администрацию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предприятия.</w:t>
      </w:r>
    </w:p>
    <w:p w:rsidR="005A1A04" w:rsidRPr="00B75FF3" w:rsidRDefault="005A1A04" w:rsidP="00B75F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1A04" w:rsidRPr="001563BC" w:rsidRDefault="005A1A04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674E" w:rsidRPr="001563BC" w:rsidRDefault="005A1A04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63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674E" w:rsidRPr="001563BC" w:rsidRDefault="00B1674E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674E" w:rsidRPr="001563BC" w:rsidRDefault="00B1674E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</w:tblGrid>
      <w:tr w:rsidR="00AF19C4" w:rsidRPr="001563BC" w:rsidTr="00F6376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bookmarkStart w:id="2" w:name="sub_46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</w:p>
        </w:tc>
      </w:tr>
      <w:tr w:rsidR="00AF19C4" w:rsidRPr="001563BC" w:rsidTr="00F6376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F19C4" w:rsidRPr="001563BC" w:rsidRDefault="00AF19C4" w:rsidP="001563BC">
            <w:pPr>
              <w:pStyle w:val="a7"/>
              <w:jc w:val="both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</w:p>
        </w:tc>
      </w:tr>
    </w:tbl>
    <w:p w:rsidR="00AF19C4" w:rsidRPr="001563BC" w:rsidRDefault="00AF19C4" w:rsidP="001563BC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bookmarkEnd w:id="2"/>
    <w:p w:rsidR="00AF19C4" w:rsidRPr="001563BC" w:rsidRDefault="00AF19C4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F19C4" w:rsidRPr="001563BC" w:rsidRDefault="00AF19C4" w:rsidP="001563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F19C4" w:rsidRPr="001563BC" w:rsidSect="008D125B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4F" w:rsidRDefault="00EA584F" w:rsidP="00797290">
      <w:r>
        <w:separator/>
      </w:r>
    </w:p>
  </w:endnote>
  <w:endnote w:type="continuationSeparator" w:id="0">
    <w:p w:rsidR="00EA584F" w:rsidRDefault="00EA584F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4F" w:rsidRDefault="00EA584F" w:rsidP="00797290">
      <w:r>
        <w:separator/>
      </w:r>
    </w:p>
  </w:footnote>
  <w:footnote w:type="continuationSeparator" w:id="0">
    <w:p w:rsidR="00EA584F" w:rsidRDefault="00EA584F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B" w:rsidRDefault="00F77997" w:rsidP="00F53ED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53E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53EDB" w:rsidRDefault="00F53ED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B" w:rsidRDefault="00F53EDB" w:rsidP="00F53EDB">
    <w:pPr>
      <w:pStyle w:val="af1"/>
      <w:framePr w:wrap="around" w:vAnchor="text" w:hAnchor="margin" w:xAlign="center" w:y="1"/>
      <w:rPr>
        <w:rStyle w:val="af3"/>
      </w:rPr>
    </w:pPr>
  </w:p>
  <w:p w:rsidR="00F53EDB" w:rsidRDefault="00F53ED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6" w15:restartNumberingAfterBreak="0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7467D"/>
    <w:multiLevelType w:val="multilevel"/>
    <w:tmpl w:val="EA80B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58D4BE9"/>
    <w:multiLevelType w:val="multilevel"/>
    <w:tmpl w:val="ED5C95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856FE2"/>
    <w:multiLevelType w:val="hybridMultilevel"/>
    <w:tmpl w:val="0F36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C7B"/>
    <w:multiLevelType w:val="hybridMultilevel"/>
    <w:tmpl w:val="85C0BB28"/>
    <w:lvl w:ilvl="0" w:tplc="2BA232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13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E95"/>
    <w:rsid w:val="000038CB"/>
    <w:rsid w:val="000065D0"/>
    <w:rsid w:val="00017EBC"/>
    <w:rsid w:val="00042871"/>
    <w:rsid w:val="00060336"/>
    <w:rsid w:val="00063C40"/>
    <w:rsid w:val="0006517C"/>
    <w:rsid w:val="00082736"/>
    <w:rsid w:val="0008440C"/>
    <w:rsid w:val="00084D69"/>
    <w:rsid w:val="00094F00"/>
    <w:rsid w:val="000A71B5"/>
    <w:rsid w:val="000B4DA8"/>
    <w:rsid w:val="000C3033"/>
    <w:rsid w:val="000C3809"/>
    <w:rsid w:val="000D0500"/>
    <w:rsid w:val="000E5A77"/>
    <w:rsid w:val="000F44FE"/>
    <w:rsid w:val="000F60AD"/>
    <w:rsid w:val="00120C08"/>
    <w:rsid w:val="00121423"/>
    <w:rsid w:val="00126265"/>
    <w:rsid w:val="001267CB"/>
    <w:rsid w:val="001563BC"/>
    <w:rsid w:val="0017126D"/>
    <w:rsid w:val="001A4058"/>
    <w:rsid w:val="001B4A42"/>
    <w:rsid w:val="001D2337"/>
    <w:rsid w:val="001F3FE1"/>
    <w:rsid w:val="00216979"/>
    <w:rsid w:val="00224C15"/>
    <w:rsid w:val="00245E95"/>
    <w:rsid w:val="00260E1B"/>
    <w:rsid w:val="00265720"/>
    <w:rsid w:val="00265969"/>
    <w:rsid w:val="00280E2E"/>
    <w:rsid w:val="002978B3"/>
    <w:rsid w:val="002A62A5"/>
    <w:rsid w:val="002B7693"/>
    <w:rsid w:val="002C3D33"/>
    <w:rsid w:val="00306AC6"/>
    <w:rsid w:val="00314E67"/>
    <w:rsid w:val="003209CC"/>
    <w:rsid w:val="00356C4F"/>
    <w:rsid w:val="0036375B"/>
    <w:rsid w:val="00364C9C"/>
    <w:rsid w:val="00375584"/>
    <w:rsid w:val="00385337"/>
    <w:rsid w:val="00387BE4"/>
    <w:rsid w:val="003B2FDC"/>
    <w:rsid w:val="003C665C"/>
    <w:rsid w:val="003D2AEA"/>
    <w:rsid w:val="003E27DB"/>
    <w:rsid w:val="003E2FA4"/>
    <w:rsid w:val="003E5E50"/>
    <w:rsid w:val="003F6D0F"/>
    <w:rsid w:val="00400B8D"/>
    <w:rsid w:val="004027F0"/>
    <w:rsid w:val="00405AAD"/>
    <w:rsid w:val="00413B98"/>
    <w:rsid w:val="00423D60"/>
    <w:rsid w:val="00424C2F"/>
    <w:rsid w:val="00441AB0"/>
    <w:rsid w:val="00444EDC"/>
    <w:rsid w:val="00460DB3"/>
    <w:rsid w:val="004647EB"/>
    <w:rsid w:val="004828D5"/>
    <w:rsid w:val="00482BE1"/>
    <w:rsid w:val="004B552E"/>
    <w:rsid w:val="004E5509"/>
    <w:rsid w:val="004F0F91"/>
    <w:rsid w:val="004F2E77"/>
    <w:rsid w:val="005071C5"/>
    <w:rsid w:val="00527816"/>
    <w:rsid w:val="00531ED5"/>
    <w:rsid w:val="00537053"/>
    <w:rsid w:val="005479A7"/>
    <w:rsid w:val="00553409"/>
    <w:rsid w:val="0055486B"/>
    <w:rsid w:val="00560B2A"/>
    <w:rsid w:val="00590201"/>
    <w:rsid w:val="00594C27"/>
    <w:rsid w:val="005970C1"/>
    <w:rsid w:val="00597BA8"/>
    <w:rsid w:val="005A1A04"/>
    <w:rsid w:val="005A2CAF"/>
    <w:rsid w:val="005B0CEB"/>
    <w:rsid w:val="005B41F4"/>
    <w:rsid w:val="005B78A9"/>
    <w:rsid w:val="005C6C2B"/>
    <w:rsid w:val="005D10DF"/>
    <w:rsid w:val="005E154B"/>
    <w:rsid w:val="005E421F"/>
    <w:rsid w:val="005F127B"/>
    <w:rsid w:val="005F212C"/>
    <w:rsid w:val="006137B6"/>
    <w:rsid w:val="00624434"/>
    <w:rsid w:val="0062453C"/>
    <w:rsid w:val="00633C2F"/>
    <w:rsid w:val="00641F31"/>
    <w:rsid w:val="00662F8A"/>
    <w:rsid w:val="006713AD"/>
    <w:rsid w:val="00691F6F"/>
    <w:rsid w:val="006A5290"/>
    <w:rsid w:val="006D723E"/>
    <w:rsid w:val="006F3928"/>
    <w:rsid w:val="006F5B8E"/>
    <w:rsid w:val="00700019"/>
    <w:rsid w:val="00701E58"/>
    <w:rsid w:val="00712E90"/>
    <w:rsid w:val="00724316"/>
    <w:rsid w:val="00740F27"/>
    <w:rsid w:val="0074166D"/>
    <w:rsid w:val="00742A4D"/>
    <w:rsid w:val="00743257"/>
    <w:rsid w:val="00744009"/>
    <w:rsid w:val="00764B89"/>
    <w:rsid w:val="00766117"/>
    <w:rsid w:val="0077513D"/>
    <w:rsid w:val="00797170"/>
    <w:rsid w:val="00797290"/>
    <w:rsid w:val="007A2491"/>
    <w:rsid w:val="007A5F95"/>
    <w:rsid w:val="007C66DB"/>
    <w:rsid w:val="007D1136"/>
    <w:rsid w:val="007E65AD"/>
    <w:rsid w:val="007F4EFC"/>
    <w:rsid w:val="007F5330"/>
    <w:rsid w:val="007F575C"/>
    <w:rsid w:val="00810F89"/>
    <w:rsid w:val="00812510"/>
    <w:rsid w:val="008402B8"/>
    <w:rsid w:val="00874A0C"/>
    <w:rsid w:val="00874ED0"/>
    <w:rsid w:val="008A2947"/>
    <w:rsid w:val="008D125B"/>
    <w:rsid w:val="008D4D50"/>
    <w:rsid w:val="008D7089"/>
    <w:rsid w:val="008E3451"/>
    <w:rsid w:val="008E5D6C"/>
    <w:rsid w:val="0095618F"/>
    <w:rsid w:val="00962829"/>
    <w:rsid w:val="009767E3"/>
    <w:rsid w:val="00976921"/>
    <w:rsid w:val="009873B1"/>
    <w:rsid w:val="009A1C38"/>
    <w:rsid w:val="009E3E8B"/>
    <w:rsid w:val="009E4969"/>
    <w:rsid w:val="009E4E8C"/>
    <w:rsid w:val="00A055B7"/>
    <w:rsid w:val="00A12175"/>
    <w:rsid w:val="00A33E71"/>
    <w:rsid w:val="00A763CE"/>
    <w:rsid w:val="00A76D9D"/>
    <w:rsid w:val="00A933F6"/>
    <w:rsid w:val="00AA125A"/>
    <w:rsid w:val="00AA77C6"/>
    <w:rsid w:val="00AB4A39"/>
    <w:rsid w:val="00AC7AE4"/>
    <w:rsid w:val="00AD48E8"/>
    <w:rsid w:val="00AD53B3"/>
    <w:rsid w:val="00AF19C4"/>
    <w:rsid w:val="00B06A51"/>
    <w:rsid w:val="00B1674E"/>
    <w:rsid w:val="00B21081"/>
    <w:rsid w:val="00B75FF3"/>
    <w:rsid w:val="00B77E2E"/>
    <w:rsid w:val="00BC5320"/>
    <w:rsid w:val="00BE12FE"/>
    <w:rsid w:val="00C34B3B"/>
    <w:rsid w:val="00C460E5"/>
    <w:rsid w:val="00C527CA"/>
    <w:rsid w:val="00C861C6"/>
    <w:rsid w:val="00C90780"/>
    <w:rsid w:val="00C949B9"/>
    <w:rsid w:val="00C94F6D"/>
    <w:rsid w:val="00CA058C"/>
    <w:rsid w:val="00CA161D"/>
    <w:rsid w:val="00CA50EC"/>
    <w:rsid w:val="00CB792A"/>
    <w:rsid w:val="00CC4759"/>
    <w:rsid w:val="00CE0962"/>
    <w:rsid w:val="00CF354B"/>
    <w:rsid w:val="00D259B6"/>
    <w:rsid w:val="00D26C61"/>
    <w:rsid w:val="00D42D0C"/>
    <w:rsid w:val="00D42E99"/>
    <w:rsid w:val="00D44869"/>
    <w:rsid w:val="00D463F9"/>
    <w:rsid w:val="00D6468C"/>
    <w:rsid w:val="00D85E2A"/>
    <w:rsid w:val="00DB29B6"/>
    <w:rsid w:val="00DE3BA2"/>
    <w:rsid w:val="00E04BC6"/>
    <w:rsid w:val="00E04D6B"/>
    <w:rsid w:val="00E24DAE"/>
    <w:rsid w:val="00E347F8"/>
    <w:rsid w:val="00E47AE7"/>
    <w:rsid w:val="00E5758A"/>
    <w:rsid w:val="00EA584F"/>
    <w:rsid w:val="00ED2556"/>
    <w:rsid w:val="00EE00F3"/>
    <w:rsid w:val="00F129A7"/>
    <w:rsid w:val="00F1620B"/>
    <w:rsid w:val="00F42F45"/>
    <w:rsid w:val="00F52A53"/>
    <w:rsid w:val="00F53EDB"/>
    <w:rsid w:val="00F54DDB"/>
    <w:rsid w:val="00F61015"/>
    <w:rsid w:val="00F7502E"/>
    <w:rsid w:val="00F75E15"/>
    <w:rsid w:val="00F77997"/>
    <w:rsid w:val="00F81497"/>
    <w:rsid w:val="00F91F39"/>
    <w:rsid w:val="00F96CDA"/>
    <w:rsid w:val="00FB6EF1"/>
    <w:rsid w:val="00FC0122"/>
    <w:rsid w:val="00FC2097"/>
    <w:rsid w:val="00FC3D62"/>
    <w:rsid w:val="00FC64B5"/>
    <w:rsid w:val="00FC6C49"/>
    <w:rsid w:val="00FE325E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8A0C7"/>
  <w15:docId w15:val="{4BB87881-C108-4C6F-841D-7351E9F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E7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99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rsid w:val="008A2947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2947"/>
    <w:rPr>
      <w:rFonts w:ascii="Times New Roman" w:eastAsia="Times New Roman" w:hAnsi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2978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locked/>
    <w:rsid w:val="002978B3"/>
    <w:rPr>
      <w:b/>
      <w:bCs/>
    </w:rPr>
  </w:style>
  <w:style w:type="paragraph" w:customStyle="1" w:styleId="ConsPlusNonformat">
    <w:name w:val="ConsPlusNonformat"/>
    <w:rsid w:val="001563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56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63BC"/>
    <w:rPr>
      <w:rFonts w:ascii="Courier New" w:eastAsia="Times New Roman" w:hAnsi="Courier New" w:cs="Courier New"/>
    </w:rPr>
  </w:style>
  <w:style w:type="paragraph" w:styleId="af8">
    <w:name w:val="Title"/>
    <w:basedOn w:val="a"/>
    <w:link w:val="af9"/>
    <w:qFormat/>
    <w:locked/>
    <w:rsid w:val="007D1136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7D1136"/>
    <w:rPr>
      <w:rFonts w:ascii="Times New Roman" w:eastAsia="Times New Roman" w:hAnsi="Times New Roman"/>
      <w:b/>
      <w:sz w:val="28"/>
    </w:rPr>
  </w:style>
  <w:style w:type="character" w:customStyle="1" w:styleId="afa">
    <w:name w:val="Гипертекстовая ссылка"/>
    <w:basedOn w:val="a0"/>
    <w:uiPriority w:val="99"/>
    <w:rsid w:val="00662F8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88EE-FF81-4356-BE09-2F30DF7E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6</cp:revision>
  <cp:lastPrinted>2022-11-03T11:22:00Z</cp:lastPrinted>
  <dcterms:created xsi:type="dcterms:W3CDTF">2022-06-09T06:40:00Z</dcterms:created>
  <dcterms:modified xsi:type="dcterms:W3CDTF">2022-11-07T09:39:00Z</dcterms:modified>
</cp:coreProperties>
</file>