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810" w:leader="none"/>
        </w:tabs>
        <w:jc w:val="center"/>
        <w:rPr>
          <w:b/>
          <w:b/>
          <w:sz w:val="20"/>
          <w:szCs w:val="20"/>
        </w:rPr>
      </w:pPr>
      <w:r>
        <w:rPr>
          <w:b/>
          <w:sz w:val="20"/>
          <w:szCs w:val="20"/>
        </w:rPr>
      </w:r>
    </w:p>
    <w:p>
      <w:pPr>
        <w:pStyle w:val="Normal"/>
        <w:tabs>
          <w:tab w:val="clear" w:pos="708"/>
          <w:tab w:val="left" w:pos="810" w:leader="none"/>
        </w:tabs>
        <w:jc w:val="center"/>
        <w:rPr>
          <w:b/>
          <w:b/>
          <w:sz w:val="20"/>
          <w:szCs w:val="20"/>
        </w:rPr>
      </w:pPr>
      <w:r>
        <w:rPr>
          <w:b/>
          <w:sz w:val="20"/>
          <w:szCs w:val="20"/>
        </w:rPr>
        <w:t>ДОГОВОР №___</w:t>
      </w:r>
    </w:p>
    <w:p>
      <w:pPr>
        <w:pStyle w:val="Normal"/>
        <w:jc w:val="center"/>
        <w:rPr>
          <w:b/>
          <w:b/>
          <w:sz w:val="20"/>
          <w:szCs w:val="20"/>
        </w:rPr>
      </w:pPr>
      <w:r>
        <w:rPr>
          <w:b/>
          <w:sz w:val="20"/>
          <w:szCs w:val="20"/>
        </w:rPr>
        <w:t>на оказание коммунальных услуг по водоснабжению</w:t>
      </w:r>
    </w:p>
    <w:p>
      <w:pPr>
        <w:pStyle w:val="Normal"/>
        <w:ind w:left="-540" w:right="-365" w:hanging="0"/>
        <w:rPr>
          <w:sz w:val="20"/>
          <w:szCs w:val="20"/>
        </w:rPr>
      </w:pPr>
      <w:r>
        <w:rPr>
          <w:sz w:val="20"/>
          <w:szCs w:val="20"/>
        </w:rPr>
        <w:t xml:space="preserve">      </w:t>
      </w:r>
    </w:p>
    <w:p>
      <w:pPr>
        <w:pStyle w:val="Normal"/>
        <w:ind w:right="-365" w:hanging="0"/>
        <w:rPr>
          <w:sz w:val="20"/>
          <w:szCs w:val="20"/>
        </w:rPr>
      </w:pPr>
      <w:r>
        <w:rPr>
          <w:sz w:val="20"/>
          <w:szCs w:val="20"/>
        </w:rPr>
      </w:r>
    </w:p>
    <w:p>
      <w:pPr>
        <w:pStyle w:val="Normal"/>
        <w:ind w:left="-540" w:right="-365" w:hanging="0"/>
        <w:rPr>
          <w:sz w:val="20"/>
          <w:szCs w:val="20"/>
        </w:rPr>
      </w:pPr>
      <w:r>
        <w:rPr>
          <w:sz w:val="20"/>
          <w:szCs w:val="20"/>
        </w:rPr>
        <w:t>д. Богородицкое                                                                                                                                            «        »___________2021 г.</w:t>
      </w:r>
    </w:p>
    <w:p>
      <w:pPr>
        <w:pStyle w:val="Normal"/>
        <w:ind w:right="-365" w:hanging="0"/>
        <w:jc w:val="both"/>
        <w:rPr>
          <w:sz w:val="20"/>
          <w:szCs w:val="20"/>
        </w:rPr>
      </w:pPr>
      <w:r>
        <w:rPr>
          <w:sz w:val="20"/>
          <w:szCs w:val="20"/>
        </w:rPr>
        <w:t xml:space="preserve">                                                                                                                                    </w:t>
      </w:r>
    </w:p>
    <w:p>
      <w:pPr>
        <w:pStyle w:val="Normal"/>
        <w:jc w:val="both"/>
        <w:rPr>
          <w:sz w:val="20"/>
          <w:szCs w:val="20"/>
        </w:rPr>
      </w:pPr>
      <w:r>
        <w:rPr>
          <w:sz w:val="20"/>
          <w:szCs w:val="20"/>
        </w:rPr>
        <w:t xml:space="preserve">          </w:t>
      </w:r>
      <w:r>
        <w:rPr>
          <w:b/>
          <w:sz w:val="20"/>
          <w:szCs w:val="20"/>
        </w:rPr>
        <w:t>Муниципальное унитарное предприятие «Козино</w:t>
      </w:r>
      <w:r>
        <w:rPr>
          <w:sz w:val="20"/>
          <w:szCs w:val="20"/>
        </w:rPr>
        <w:t xml:space="preserve">»,  в лице и.о. директора </w:t>
      </w:r>
      <w:r>
        <w:rPr>
          <w:rFonts w:eastAsia="Times New Roman" w:cs="Times New Roman"/>
          <w:color w:val="auto"/>
          <w:kern w:val="0"/>
          <w:sz w:val="20"/>
          <w:szCs w:val="20"/>
          <w:lang w:val="ru-RU" w:eastAsia="ru-RU" w:bidi="ar-SA"/>
        </w:rPr>
        <w:t>Жарикова Григория Григорьевича</w:t>
      </w:r>
      <w:r>
        <w:rPr>
          <w:sz w:val="20"/>
          <w:szCs w:val="20"/>
        </w:rPr>
        <w:t xml:space="preserve">, действующего на основании Устава, именуемое в дальнейшем «Поставщик» с одной стороны, и гр._______________________________________________________________________, зарегистрирован по   адресу:___________________________________________________ , являющимся(ейся) собственником частного домовладения, расположенного по адресу: ____________________________________________________ именуемый    в   дальнейшем   «Потребитель»,    с другой    стороны,   а  вместе   в тексте  договоре   именуемые   «Стороны»,  заключили    настоящий     договор о нижеследующем: </w:t>
      </w:r>
    </w:p>
    <w:p>
      <w:pPr>
        <w:pStyle w:val="Normal"/>
        <w:jc w:val="both"/>
        <w:rPr>
          <w:sz w:val="20"/>
          <w:szCs w:val="20"/>
        </w:rPr>
      </w:pPr>
      <w:r>
        <w:rPr>
          <w:sz w:val="20"/>
          <w:szCs w:val="20"/>
        </w:rPr>
      </w:r>
    </w:p>
    <w:p>
      <w:pPr>
        <w:pStyle w:val="Style23"/>
        <w:ind w:firstLine="567"/>
        <w:rPr>
          <w:sz w:val="20"/>
        </w:rPr>
      </w:pPr>
      <w:r>
        <w:rPr>
          <w:sz w:val="20"/>
        </w:rPr>
        <w:t>1. Предмет договора.</w:t>
      </w:r>
    </w:p>
    <w:p>
      <w:pPr>
        <w:pStyle w:val="Style23"/>
        <w:ind w:left="-540" w:hanging="0"/>
        <w:jc w:val="both"/>
        <w:rPr>
          <w:b w:val="false"/>
          <w:b w:val="false"/>
          <w:sz w:val="20"/>
        </w:rPr>
      </w:pPr>
      <w:r>
        <w:rPr>
          <w:b w:val="false"/>
          <w:sz w:val="20"/>
        </w:rPr>
        <w:t xml:space="preserve">          </w:t>
      </w:r>
      <w:r>
        <w:rPr>
          <w:b w:val="false"/>
          <w:sz w:val="20"/>
        </w:rPr>
        <w:t>1.1.</w:t>
      </w:r>
      <w:r>
        <w:rPr>
          <w:sz w:val="20"/>
        </w:rPr>
        <w:t xml:space="preserve"> </w:t>
      </w:r>
      <w:r>
        <w:rPr>
          <w:b w:val="false"/>
          <w:sz w:val="20"/>
        </w:rPr>
        <w:t xml:space="preserve">В период действия настоящего договора «Поставщик»  обязуется поставлять  потребителю:   </w:t>
      </w:r>
    </w:p>
    <w:p>
      <w:pPr>
        <w:pStyle w:val="Style23"/>
        <w:ind w:left="-540" w:hanging="0"/>
        <w:jc w:val="both"/>
        <w:rPr>
          <w:b w:val="false"/>
          <w:b w:val="false"/>
          <w:sz w:val="20"/>
        </w:rPr>
      </w:pPr>
      <w:r>
        <w:rPr>
          <w:b w:val="false"/>
          <w:sz w:val="20"/>
        </w:rPr>
        <w:t xml:space="preserve">           </w:t>
      </w:r>
      <w:r>
        <w:rPr>
          <w:b w:val="false"/>
          <w:sz w:val="20"/>
        </w:rPr>
        <w:t>-воду хоз-питьевого назначения через водоразборные колонки;</w:t>
      </w:r>
    </w:p>
    <w:p>
      <w:pPr>
        <w:pStyle w:val="Style23"/>
        <w:jc w:val="both"/>
        <w:rPr>
          <w:b w:val="false"/>
          <w:b w:val="false"/>
          <w:sz w:val="20"/>
        </w:rPr>
      </w:pPr>
      <w:r>
        <w:rPr>
          <w:b w:val="false"/>
          <w:sz w:val="20"/>
        </w:rPr>
        <w:t xml:space="preserve">-воду хоз-питьевого назначения через присоединенные водопроводные сети потребителя, согласно  акту разграничения балансовой принадлежности и эксплуатационной ответственности водопроводных сетей </w:t>
      </w:r>
      <w:r>
        <w:rPr>
          <w:sz w:val="20"/>
        </w:rPr>
        <w:t>(Приложение 1)</w:t>
      </w:r>
      <w:r>
        <w:rPr>
          <w:b w:val="false"/>
          <w:sz w:val="20"/>
        </w:rPr>
        <w:t>, которые являются неотъемлемой частью настоящего договора,  по тарифам, утвержденным в установленном законом порядке.</w:t>
      </w:r>
    </w:p>
    <w:p>
      <w:pPr>
        <w:pStyle w:val="Normal"/>
        <w:ind w:left="577" w:hanging="0"/>
        <w:jc w:val="center"/>
        <w:rPr>
          <w:b/>
          <w:b/>
          <w:sz w:val="22"/>
          <w:szCs w:val="22"/>
        </w:rPr>
      </w:pPr>
      <w:r>
        <w:rPr>
          <w:b/>
          <w:sz w:val="22"/>
          <w:szCs w:val="22"/>
        </w:rPr>
      </w:r>
    </w:p>
    <w:p>
      <w:pPr>
        <w:pStyle w:val="Normal"/>
        <w:ind w:left="577" w:hanging="0"/>
        <w:jc w:val="center"/>
        <w:rPr>
          <w:b/>
          <w:b/>
          <w:sz w:val="20"/>
          <w:szCs w:val="20"/>
        </w:rPr>
      </w:pPr>
      <w:r>
        <w:rPr>
          <w:b/>
          <w:sz w:val="20"/>
          <w:szCs w:val="20"/>
        </w:rPr>
        <w:t>Понятия и термины, используемые в договоре.</w:t>
      </w:r>
    </w:p>
    <w:p>
      <w:pPr>
        <w:pStyle w:val="Normal"/>
        <w:ind w:left="577" w:hanging="0"/>
        <w:rPr>
          <w:b/>
          <w:b/>
          <w:i/>
          <w:i/>
          <w:sz w:val="20"/>
          <w:szCs w:val="20"/>
        </w:rPr>
      </w:pPr>
      <w:r>
        <w:rPr>
          <w:b/>
          <w:i/>
          <w:sz w:val="20"/>
          <w:szCs w:val="20"/>
        </w:rPr>
      </w:r>
    </w:p>
    <w:p>
      <w:pPr>
        <w:pStyle w:val="Normal"/>
        <w:jc w:val="both"/>
        <w:rPr>
          <w:sz w:val="20"/>
          <w:szCs w:val="20"/>
        </w:rPr>
      </w:pPr>
      <w:r>
        <w:rPr>
          <w:sz w:val="20"/>
          <w:szCs w:val="20"/>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Normal"/>
        <w:jc w:val="both"/>
        <w:rPr>
          <w:sz w:val="20"/>
          <w:szCs w:val="20"/>
        </w:rPr>
      </w:pPr>
      <w:r>
        <w:rPr>
          <w:sz w:val="20"/>
          <w:szCs w:val="20"/>
        </w:rPr>
        <w:t xml:space="preserve"> </w:t>
      </w:r>
      <w:r>
        <w:rPr>
          <w:sz w:val="20"/>
          <w:szCs w:val="20"/>
        </w:rPr>
        <w:t>"Внутридомовые инженерные системы"- принадлежащие Потребителю и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коммунальной услуги;</w:t>
      </w:r>
    </w:p>
    <w:p>
      <w:pPr>
        <w:pStyle w:val="Normal"/>
        <w:jc w:val="both"/>
        <w:rPr>
          <w:sz w:val="20"/>
          <w:szCs w:val="20"/>
        </w:rPr>
      </w:pPr>
      <w:r>
        <w:rPr>
          <w:sz w:val="20"/>
          <w:szCs w:val="20"/>
        </w:rP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жилом доме (части жилого дома) или домовладении;</w:t>
      </w:r>
    </w:p>
    <w:p>
      <w:pPr>
        <w:pStyle w:val="Normal"/>
        <w:jc w:val="both"/>
        <w:rPr>
          <w:sz w:val="20"/>
          <w:szCs w:val="20"/>
        </w:rPr>
      </w:pPr>
      <w:r>
        <w:rPr>
          <w:sz w:val="20"/>
          <w:szCs w:val="20"/>
        </w:rPr>
        <w:t>"Коммунальные ресурсы" - холодная вода, используемая для предоставления коммунальных услуг, а также сточные бытовые воды, отводимые по централизованным сетям инженерно-технического обеспечения;</w:t>
      </w:r>
    </w:p>
    <w:p>
      <w:pPr>
        <w:pStyle w:val="Normal"/>
        <w:jc w:val="both"/>
        <w:rPr>
          <w:sz w:val="20"/>
          <w:szCs w:val="20"/>
        </w:rPr>
      </w:pPr>
      <w:r>
        <w:rPr>
          <w:sz w:val="20"/>
          <w:szCs w:val="20"/>
        </w:rPr>
        <w:t>"Коммунальные услуги" - осуществление деятельности «Водоканала» по подаче потребителям коммунального ресурса с целью обеспечения благоприятных и безопасных условий использования земельных участков и расположенных на них жилых домов (домовладений);</w:t>
      </w:r>
    </w:p>
    <w:p>
      <w:pPr>
        <w:pStyle w:val="Normal"/>
        <w:jc w:val="both"/>
        <w:rPr>
          <w:sz w:val="20"/>
          <w:szCs w:val="20"/>
        </w:rPr>
      </w:pPr>
      <w:r>
        <w:rPr>
          <w:sz w:val="20"/>
          <w:szCs w:val="20"/>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pPr>
        <w:pStyle w:val="Normal"/>
        <w:jc w:val="both"/>
        <w:rPr>
          <w:sz w:val="20"/>
          <w:szCs w:val="20"/>
        </w:rPr>
      </w:pPr>
      <w:r>
        <w:rPr>
          <w:sz w:val="20"/>
          <w:szCs w:val="20"/>
        </w:rPr>
        <w:t>"Холодное водоснабжение" - снабжение холодной питьевой водой, подаваемой по централизованным сетям холодного водоснабжения и внутридомовым инженерным системам в жилом доме (домовладение), а также до водоразборной колонки в случае, когда жилой дом (домовладение) не оборудован внутридомовыми инженерными системами холодного водоснабжения;</w:t>
      </w:r>
    </w:p>
    <w:p>
      <w:pPr>
        <w:pStyle w:val="Normal"/>
        <w:jc w:val="both"/>
        <w:rPr>
          <w:sz w:val="20"/>
          <w:szCs w:val="20"/>
        </w:rPr>
      </w:pPr>
      <w:r>
        <w:rPr>
          <w:sz w:val="20"/>
          <w:szCs w:val="20"/>
        </w:rPr>
        <w:t>"Водоотведение" - технологический процесс, обеспечивающий отвод бытовых стоков домовладения абонентов с последующей транспортировкой их по централизованной сети канализации на очистные сооружения.</w:t>
      </w:r>
    </w:p>
    <w:p>
      <w:pPr>
        <w:pStyle w:val="Normal"/>
        <w:jc w:val="both"/>
        <w:rPr>
          <w:sz w:val="20"/>
          <w:szCs w:val="20"/>
        </w:rPr>
      </w:pPr>
      <w:r>
        <w:rPr>
          <w:sz w:val="20"/>
          <w:szCs w:val="20"/>
        </w:rPr>
      </w:r>
    </w:p>
    <w:p>
      <w:pPr>
        <w:pStyle w:val="Normal"/>
        <w:jc w:val="center"/>
        <w:rPr>
          <w:b/>
          <w:b/>
          <w:sz w:val="20"/>
          <w:szCs w:val="20"/>
        </w:rPr>
      </w:pPr>
      <w:r>
        <w:rPr>
          <w:b/>
          <w:sz w:val="20"/>
          <w:szCs w:val="20"/>
        </w:rPr>
        <w:t>Нормативная база.</w:t>
      </w:r>
    </w:p>
    <w:p>
      <w:pPr>
        <w:pStyle w:val="Normal"/>
        <w:jc w:val="both"/>
        <w:rPr>
          <w:sz w:val="20"/>
          <w:szCs w:val="20"/>
        </w:rPr>
      </w:pPr>
      <w:r>
        <w:rPr>
          <w:sz w:val="20"/>
          <w:szCs w:val="20"/>
        </w:rPr>
      </w:r>
    </w:p>
    <w:p>
      <w:pPr>
        <w:pStyle w:val="Normal"/>
        <w:suppressAutoHyphens w:val="true"/>
        <w:jc w:val="both"/>
        <w:rPr>
          <w:sz w:val="20"/>
          <w:szCs w:val="20"/>
          <w:lang w:eastAsia="ar-SA"/>
        </w:rPr>
      </w:pPr>
      <w:r>
        <w:rPr>
          <w:sz w:val="20"/>
          <w:szCs w:val="20"/>
          <w:lang w:eastAsia="ar-SA"/>
        </w:rPr>
        <w:t>По всем вопросам своих взаимоотношений, не нашедшим отражения в настоящем Договоре, стороны руководствуются:</w:t>
      </w:r>
    </w:p>
    <w:p>
      <w:pPr>
        <w:pStyle w:val="Normal"/>
        <w:numPr>
          <w:ilvl w:val="0"/>
          <w:numId w:val="1"/>
        </w:numPr>
        <w:tabs>
          <w:tab w:val="clear" w:pos="708"/>
          <w:tab w:val="left" w:pos="720" w:leader="none"/>
        </w:tabs>
        <w:suppressAutoHyphens w:val="true"/>
        <w:jc w:val="both"/>
        <w:rPr>
          <w:sz w:val="20"/>
          <w:szCs w:val="20"/>
          <w:lang w:eastAsia="ar-SA"/>
        </w:rPr>
      </w:pPr>
      <w:r>
        <w:rPr>
          <w:sz w:val="20"/>
          <w:szCs w:val="20"/>
          <w:lang w:eastAsia="ar-SA"/>
        </w:rPr>
        <w:t>Действующими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 354 от 06.05.2011г., именуемые в дальнейшем «Правила», в части не противоречащей гражданскому законодательству;</w:t>
      </w:r>
    </w:p>
    <w:p>
      <w:pPr>
        <w:pStyle w:val="Normal"/>
        <w:numPr>
          <w:ilvl w:val="0"/>
          <w:numId w:val="1"/>
        </w:numPr>
        <w:tabs>
          <w:tab w:val="clear" w:pos="708"/>
          <w:tab w:val="left" w:pos="720" w:leader="none"/>
        </w:tabs>
        <w:suppressAutoHyphens w:val="true"/>
        <w:jc w:val="both"/>
        <w:rPr>
          <w:sz w:val="20"/>
          <w:szCs w:val="20"/>
          <w:lang w:eastAsia="ar-SA"/>
        </w:rPr>
      </w:pPr>
      <w:r>
        <w:rPr>
          <w:sz w:val="20"/>
          <w:szCs w:val="20"/>
          <w:lang w:eastAsia="ar-SA"/>
        </w:rPr>
        <w:t>Гражданским и иным законодательством;</w:t>
      </w:r>
    </w:p>
    <w:p>
      <w:pPr>
        <w:pStyle w:val="Normal"/>
        <w:numPr>
          <w:ilvl w:val="0"/>
          <w:numId w:val="1"/>
        </w:numPr>
        <w:tabs>
          <w:tab w:val="clear" w:pos="708"/>
          <w:tab w:val="left" w:pos="720" w:leader="none"/>
        </w:tabs>
        <w:suppressAutoHyphens w:val="true"/>
        <w:jc w:val="both"/>
        <w:rPr>
          <w:sz w:val="20"/>
          <w:szCs w:val="20"/>
          <w:lang w:eastAsia="ar-SA"/>
        </w:rPr>
      </w:pPr>
      <w:r>
        <w:rPr>
          <w:sz w:val="20"/>
          <w:szCs w:val="20"/>
          <w:lang w:eastAsia="ar-SA"/>
        </w:rPr>
        <w:t>Постановлениями и распоряжениями по вопросам водопользования, приема сточных вод, загрязнения окружающей природной среды, издаваемыми органами местного самоуправления в пределах своей компетенции и в соответствии с законом о местном самоуправлении, другими нормативными актами по водоснабжению и водоотведению и законодательством об охране окружающей среды.</w:t>
      </w:r>
    </w:p>
    <w:p>
      <w:pPr>
        <w:pStyle w:val="Normal"/>
        <w:ind w:left="-540" w:right="-365" w:hanging="0"/>
        <w:jc w:val="both"/>
        <w:rPr>
          <w:sz w:val="20"/>
          <w:szCs w:val="20"/>
        </w:rPr>
      </w:pPr>
      <w:r>
        <w:rPr>
          <w:sz w:val="20"/>
          <w:szCs w:val="20"/>
        </w:rPr>
      </w:r>
    </w:p>
    <w:p>
      <w:pPr>
        <w:pStyle w:val="ConsNormal"/>
        <w:ind w:right="0" w:firstLine="709"/>
        <w:jc w:val="both"/>
        <w:rPr>
          <w:rFonts w:ascii="Times New Roman" w:hAnsi="Times New Roman" w:cs="Times New Roman"/>
        </w:rPr>
      </w:pPr>
      <w:r>
        <w:rPr/>
        <w:tab/>
      </w:r>
    </w:p>
    <w:p>
      <w:pPr>
        <w:pStyle w:val="Normal"/>
        <w:jc w:val="center"/>
        <w:rPr>
          <w:b/>
          <w:b/>
          <w:bCs/>
          <w:sz w:val="20"/>
          <w:szCs w:val="20"/>
        </w:rPr>
      </w:pPr>
      <w:r>
        <w:rPr>
          <w:b/>
          <w:bCs/>
          <w:sz w:val="20"/>
          <w:szCs w:val="20"/>
        </w:rPr>
        <w:t>2. Обязанности сторон</w:t>
      </w:r>
    </w:p>
    <w:p>
      <w:pPr>
        <w:pStyle w:val="Normal"/>
        <w:jc w:val="both"/>
        <w:rPr>
          <w:b/>
          <w:b/>
          <w:sz w:val="20"/>
          <w:szCs w:val="20"/>
        </w:rPr>
      </w:pPr>
      <w:bookmarkStart w:id="0" w:name="sub_149"/>
      <w:bookmarkEnd w:id="0"/>
      <w:r>
        <w:rPr>
          <w:b/>
          <w:sz w:val="20"/>
          <w:szCs w:val="20"/>
        </w:rPr>
        <w:t>2.1. «Поставщик» обязан:</w:t>
      </w:r>
    </w:p>
    <w:p>
      <w:pPr>
        <w:pStyle w:val="Normal"/>
        <w:jc w:val="both"/>
        <w:rPr/>
      </w:pPr>
      <w:bookmarkStart w:id="1" w:name="sub_1491"/>
      <w:bookmarkStart w:id="2" w:name="sub_14911"/>
      <w:bookmarkEnd w:id="1"/>
      <w:bookmarkEnd w:id="2"/>
      <w:r>
        <w:rPr>
          <w:sz w:val="20"/>
          <w:szCs w:val="20"/>
        </w:rPr>
        <w:t xml:space="preserve">а) поставлять «Потребителю» </w:t>
      </w:r>
      <w:hyperlink w:anchor="sub_31">
        <w:r>
          <w:rPr>
            <w:color w:val="000000"/>
          </w:rPr>
          <w:t xml:space="preserve">коммунальные </w:t>
        </w:r>
      </w:hyperlink>
      <w:r>
        <w:rPr>
          <w:color w:val="000000"/>
          <w:sz w:val="20"/>
          <w:szCs w:val="20"/>
        </w:rPr>
        <w:t>ресурсы</w:t>
      </w:r>
      <w:r>
        <w:rPr>
          <w:sz w:val="20"/>
          <w:szCs w:val="20"/>
        </w:rPr>
        <w:t xml:space="preserve"> в необходимых для него объемах для личных, семейных, домашних и иных нужд, не связанных с осуществлением предпринимательской деятельности;</w:t>
      </w:r>
    </w:p>
    <w:p>
      <w:pPr>
        <w:pStyle w:val="Normal"/>
        <w:jc w:val="both"/>
        <w:rPr>
          <w:sz w:val="20"/>
          <w:szCs w:val="20"/>
        </w:rPr>
      </w:pPr>
      <w:bookmarkStart w:id="3" w:name="sub_1492"/>
      <w:bookmarkStart w:id="4" w:name="sub_14912"/>
      <w:bookmarkEnd w:id="4"/>
      <w:r>
        <w:rPr>
          <w:sz w:val="20"/>
          <w:szCs w:val="20"/>
        </w:rPr>
        <w:t>б) поставлять «Потребителю» коммунальные ресурсы надлежащего качества, безопасные для его жизни, здоровья и не причиняющие вреда его имуществу, в соответствии с требованиями законодательства Российской Федерации, Правилами предоставления коммунальных услуг и договором.</w:t>
      </w:r>
      <w:bookmarkStart w:id="5" w:name="sub_150"/>
      <w:bookmarkEnd w:id="3"/>
    </w:p>
    <w:p>
      <w:pPr>
        <w:pStyle w:val="Normal"/>
        <w:jc w:val="both"/>
        <w:rPr>
          <w:b/>
          <w:b/>
          <w:color w:val="000000"/>
          <w:sz w:val="20"/>
          <w:szCs w:val="20"/>
        </w:rPr>
      </w:pPr>
      <w:r>
        <w:rPr>
          <w:b/>
          <w:color w:val="000000"/>
          <w:sz w:val="20"/>
          <w:szCs w:val="20"/>
        </w:rPr>
        <w:t>2.2. «Поставщик» имеет  право:</w:t>
      </w:r>
    </w:p>
    <w:p>
      <w:pPr>
        <w:pStyle w:val="Normal"/>
        <w:jc w:val="both"/>
        <w:rPr/>
      </w:pPr>
      <w:bookmarkStart w:id="6" w:name="sub_1501"/>
      <w:bookmarkEnd w:id="5"/>
      <w:bookmarkEnd w:id="6"/>
      <w:r>
        <w:rPr>
          <w:color w:val="000000"/>
          <w:sz w:val="20"/>
          <w:szCs w:val="20"/>
        </w:rPr>
        <w:t xml:space="preserve">а) требовать внесения платы за потребленные </w:t>
      </w:r>
      <w:hyperlink w:anchor="sub_31">
        <w:r>
          <w:rPr>
            <w:color w:val="000000"/>
          </w:rPr>
          <w:t xml:space="preserve">коммунальные </w:t>
        </w:r>
      </w:hyperlink>
      <w:r>
        <w:rPr>
          <w:color w:val="000000"/>
          <w:sz w:val="20"/>
          <w:szCs w:val="20"/>
        </w:rPr>
        <w:t>ресурсы, а также в случаях, установленных федеральными законами и договором, - уплаты неустоек (штрафов, пеней);</w:t>
      </w:r>
    </w:p>
    <w:p>
      <w:pPr>
        <w:pStyle w:val="Normal"/>
        <w:jc w:val="both"/>
        <w:rPr>
          <w:color w:val="000000"/>
          <w:sz w:val="20"/>
          <w:szCs w:val="20"/>
        </w:rPr>
      </w:pPr>
      <w:bookmarkStart w:id="7" w:name="sub_1503"/>
      <w:bookmarkStart w:id="8" w:name="sub_15011"/>
      <w:bookmarkEnd w:id="8"/>
      <w:r>
        <w:rPr>
          <w:color w:val="000000"/>
          <w:sz w:val="20"/>
          <w:szCs w:val="20"/>
        </w:rPr>
        <w:t xml:space="preserve">б) требовать от «Потребителя» полного возмещения убытков, возникших по его вине и (или) членов его семьи. </w:t>
      </w:r>
      <w:bookmarkStart w:id="9" w:name="sub_1504"/>
      <w:bookmarkEnd w:id="7"/>
    </w:p>
    <w:p>
      <w:pPr>
        <w:pStyle w:val="Normal"/>
        <w:jc w:val="both"/>
        <w:rPr/>
      </w:pPr>
      <w:r>
        <w:rPr>
          <w:color w:val="000000"/>
          <w:sz w:val="20"/>
          <w:szCs w:val="20"/>
        </w:rPr>
        <w:t xml:space="preserve">в) в заранее согласованное с «Потребителем» время, но не чаще 1 раза в 6 месяцев, осуществлять проверку правильности снятия «Потребителем» показаний </w:t>
      </w:r>
      <w:hyperlink w:anchor="sub_313">
        <w:r>
          <w:rPr>
            <w:color w:val="000000"/>
          </w:rPr>
          <w:t>индивидуальных приборов учета</w:t>
        </w:r>
      </w:hyperlink>
      <w:r>
        <w:rPr>
          <w:color w:val="000000"/>
          <w:sz w:val="20"/>
          <w:szCs w:val="20"/>
        </w:rPr>
        <w:t>, их исправности, а также целостности на них пломб;</w:t>
      </w:r>
    </w:p>
    <w:p>
      <w:pPr>
        <w:pStyle w:val="Normal"/>
        <w:jc w:val="both"/>
        <w:rPr>
          <w:color w:val="000000"/>
          <w:sz w:val="20"/>
          <w:szCs w:val="20"/>
        </w:rPr>
      </w:pPr>
      <w:bookmarkEnd w:id="9"/>
      <w:r>
        <w:rPr>
          <w:color w:val="000000"/>
          <w:sz w:val="20"/>
          <w:szCs w:val="20"/>
        </w:rPr>
        <w:t xml:space="preserve">г) приостанавливать или ограничивать предоставление коммунальных ресурсов в случае аварий на инженерных сетях принадлежащих Потребителю. </w:t>
      </w:r>
    </w:p>
    <w:p>
      <w:pPr>
        <w:pStyle w:val="Normal"/>
        <w:jc w:val="both"/>
        <w:rPr>
          <w:color w:val="000000"/>
          <w:sz w:val="20"/>
          <w:szCs w:val="20"/>
        </w:rPr>
      </w:pPr>
      <w:bookmarkStart w:id="10" w:name="sub_1505"/>
      <w:r>
        <w:rPr>
          <w:color w:val="000000"/>
          <w:sz w:val="20"/>
          <w:szCs w:val="20"/>
        </w:rPr>
        <w:t>д) на беспрепятственный проход и (или) проезд на территорию потребителя, для проведения ремонтных работ инженерных сетей, обслуживаемых  Поставщиком  и проходящей по территории потребителя.</w:t>
      </w:r>
      <w:bookmarkEnd w:id="10"/>
    </w:p>
    <w:p>
      <w:pPr>
        <w:pStyle w:val="1"/>
        <w:rPr>
          <w:rFonts w:ascii="Times New Roman" w:hAnsi="Times New Roman" w:cs="Times New Roman"/>
          <w:color w:val="000000"/>
        </w:rPr>
      </w:pPr>
      <w:r>
        <w:rPr>
          <w:rFonts w:cs="Times New Roman" w:ascii="Times New Roman" w:hAnsi="Times New Roman"/>
          <w:color w:val="000000"/>
        </w:rPr>
        <w:t>Права и обязанности «Потребителя»</w:t>
      </w:r>
    </w:p>
    <w:p>
      <w:pPr>
        <w:pStyle w:val="Normal"/>
        <w:spacing w:before="0" w:after="0"/>
        <w:contextualSpacing/>
        <w:jc w:val="both"/>
        <w:rPr>
          <w:b/>
          <w:b/>
          <w:color w:val="000000"/>
          <w:sz w:val="20"/>
          <w:szCs w:val="20"/>
        </w:rPr>
      </w:pPr>
      <w:bookmarkStart w:id="11" w:name="sub_151"/>
      <w:bookmarkEnd w:id="11"/>
      <w:r>
        <w:rPr>
          <w:b/>
          <w:sz w:val="20"/>
          <w:szCs w:val="20"/>
        </w:rPr>
        <w:t xml:space="preserve">2.3. «Потребитель» </w:t>
      </w:r>
      <w:r>
        <w:rPr>
          <w:b/>
          <w:color w:val="000000"/>
          <w:sz w:val="20"/>
          <w:szCs w:val="20"/>
        </w:rPr>
        <w:t>имеет право:</w:t>
      </w:r>
    </w:p>
    <w:p>
      <w:pPr>
        <w:pStyle w:val="Normal"/>
        <w:spacing w:before="0" w:after="0"/>
        <w:contextualSpacing/>
        <w:jc w:val="both"/>
        <w:rPr>
          <w:color w:val="000000"/>
          <w:sz w:val="20"/>
          <w:szCs w:val="20"/>
        </w:rPr>
      </w:pPr>
      <w:bookmarkStart w:id="12" w:name="sub_1511"/>
      <w:bookmarkStart w:id="13" w:name="sub_15111"/>
      <w:bookmarkEnd w:id="12"/>
      <w:bookmarkEnd w:id="13"/>
      <w:r>
        <w:rPr>
          <w:color w:val="000000"/>
          <w:sz w:val="20"/>
          <w:szCs w:val="20"/>
        </w:rPr>
        <w:t>а) получать в необходимых объемах воду надлежащего качества, безопасные для его жизни, здоровья и не причиняющие вреда его имуществу;</w:t>
      </w:r>
    </w:p>
    <w:p>
      <w:pPr>
        <w:pStyle w:val="Normal"/>
        <w:spacing w:before="0" w:after="0"/>
        <w:contextualSpacing/>
        <w:jc w:val="both"/>
        <w:rPr>
          <w:color w:val="000000"/>
          <w:sz w:val="20"/>
          <w:szCs w:val="20"/>
        </w:rPr>
      </w:pPr>
      <w:bookmarkStart w:id="14" w:name="sub_1512"/>
      <w:bookmarkStart w:id="15" w:name="sub_15112"/>
      <w:bookmarkEnd w:id="15"/>
      <w:r>
        <w:rPr>
          <w:color w:val="000000"/>
          <w:sz w:val="20"/>
          <w:szCs w:val="20"/>
        </w:rPr>
        <w:t>б) получать от «Поставщика» сведения о состоянии расчетов по оплате коммунальных ресурсов (лично или через своего представителя).</w:t>
      </w:r>
      <w:bookmarkStart w:id="16" w:name="sub_152"/>
      <w:bookmarkEnd w:id="14"/>
    </w:p>
    <w:p>
      <w:pPr>
        <w:pStyle w:val="Normal"/>
        <w:spacing w:before="0" w:after="0"/>
        <w:contextualSpacing/>
        <w:jc w:val="both"/>
        <w:rPr>
          <w:b/>
          <w:b/>
          <w:color w:val="000000"/>
          <w:sz w:val="20"/>
          <w:szCs w:val="20"/>
        </w:rPr>
      </w:pPr>
      <w:r>
        <w:rPr>
          <w:b/>
          <w:color w:val="000000"/>
          <w:sz w:val="20"/>
          <w:szCs w:val="20"/>
        </w:rPr>
        <w:t>2.4. «Потребитель» обязан:</w:t>
      </w:r>
    </w:p>
    <w:p>
      <w:pPr>
        <w:pStyle w:val="Normal"/>
        <w:spacing w:before="0" w:after="0"/>
        <w:contextualSpacing/>
        <w:jc w:val="both"/>
        <w:rPr/>
      </w:pPr>
      <w:bookmarkStart w:id="17" w:name="sub_1521"/>
      <w:bookmarkEnd w:id="16"/>
      <w:bookmarkEnd w:id="17"/>
      <w:r>
        <w:rPr>
          <w:color w:val="000000"/>
          <w:sz w:val="20"/>
          <w:szCs w:val="20"/>
        </w:rPr>
        <w:t xml:space="preserve">а) при обнаружении неисправностей (аварий) на сетях, принадлежащих потребителю, </w:t>
      </w:r>
      <w:hyperlink w:anchor="sub_313">
        <w:r>
          <w:rPr>
            <w:color w:val="000000"/>
          </w:rPr>
          <w:t>индивидуальных приборов учета</w:t>
        </w:r>
      </w:hyperlink>
      <w:r>
        <w:rPr>
          <w:color w:val="000000"/>
          <w:sz w:val="20"/>
          <w:szCs w:val="20"/>
        </w:rPr>
        <w:t xml:space="preserve"> немедленно сообщать о них «Поставщику», а при наличии возможности - принимать все возможные меры по их устранению;</w:t>
      </w:r>
    </w:p>
    <w:p>
      <w:pPr>
        <w:pStyle w:val="Normal"/>
        <w:spacing w:before="240" w:after="0"/>
        <w:contextualSpacing/>
        <w:jc w:val="both"/>
        <w:rPr/>
      </w:pPr>
      <w:bookmarkStart w:id="18" w:name="sub_15211"/>
      <w:bookmarkStart w:id="19" w:name="sub_1523"/>
      <w:bookmarkEnd w:id="18"/>
      <w:bookmarkEnd w:id="19"/>
      <w:r>
        <w:rPr>
          <w:color w:val="000000"/>
          <w:sz w:val="20"/>
          <w:szCs w:val="20"/>
        </w:rPr>
        <w:t xml:space="preserve">б) в целях учета коммунальных ресурсов, подаваемых «Потребителю», использовать  </w:t>
      </w:r>
      <w:hyperlink w:anchor="sub_313">
        <w:r>
          <w:rPr>
            <w:color w:val="000000"/>
          </w:rPr>
          <w:t>индивидуальные приборы учета</w:t>
        </w:r>
      </w:hyperlink>
      <w:r>
        <w:rPr>
          <w:color w:val="000000"/>
          <w:sz w:val="20"/>
          <w:szCs w:val="20"/>
        </w:rPr>
        <w:t xml:space="preserve"> (водосчетчики), внесенные в государственный реестр средств измерений, а в случае  их отсутствия,  установить и ввести их в эксплуатацию в 2-х месячный срок до «     » _______2020  г. (Согласно ФЗ РФ №261-ФЗ от 23.11.2009г. «Об энергосбережении и повышении энергетической эффективности и о внесении изменений в некоторые законодательные акты РФ». </w:t>
      </w:r>
    </w:p>
    <w:p>
      <w:pPr>
        <w:pStyle w:val="Normal"/>
        <w:spacing w:before="0" w:after="0"/>
        <w:contextualSpacing/>
        <w:jc w:val="both"/>
        <w:rPr/>
      </w:pPr>
      <w:r>
        <w:rPr>
          <w:color w:val="000000"/>
          <w:sz w:val="20"/>
          <w:szCs w:val="20"/>
        </w:rPr>
        <w:t xml:space="preserve">в) обеспечить сохранность пломб на индивидуальных приборах учета и </w:t>
      </w:r>
      <w:hyperlink w:anchor="sub_314">
        <w:r>
          <w:rPr>
            <w:color w:val="000000"/>
          </w:rPr>
          <w:t>распределителях</w:t>
        </w:r>
      </w:hyperlink>
      <w:r>
        <w:rPr>
          <w:color w:val="000000"/>
          <w:sz w:val="20"/>
          <w:szCs w:val="20"/>
        </w:rPr>
        <w:t xml:space="preserve">, установленных в </w:t>
      </w:r>
      <w:hyperlink w:anchor="sub_39">
        <w:r>
          <w:rPr>
            <w:color w:val="000000"/>
          </w:rPr>
          <w:t>жилом помещении</w:t>
        </w:r>
      </w:hyperlink>
      <w:bookmarkStart w:id="20" w:name="sub_1524"/>
      <w:r>
        <w:rPr>
          <w:color w:val="000000"/>
          <w:sz w:val="20"/>
          <w:szCs w:val="20"/>
        </w:rPr>
        <w:t>;</w:t>
      </w:r>
      <w:bookmarkEnd w:id="20"/>
    </w:p>
    <w:p>
      <w:pPr>
        <w:pStyle w:val="Normal"/>
        <w:spacing w:before="0" w:after="0"/>
        <w:contextualSpacing/>
        <w:jc w:val="both"/>
        <w:rPr>
          <w:color w:val="000000"/>
          <w:sz w:val="20"/>
          <w:szCs w:val="20"/>
        </w:rPr>
      </w:pPr>
      <w:bookmarkStart w:id="21" w:name="sub_1526"/>
      <w:bookmarkStart w:id="22" w:name="sub_15231"/>
      <w:bookmarkEnd w:id="22"/>
      <w:r>
        <w:rPr>
          <w:color w:val="000000"/>
          <w:sz w:val="20"/>
          <w:szCs w:val="20"/>
        </w:rPr>
        <w:t>г) в заранее согласованное с «Поставщиком» время (не чаще 1 раза в 6 месяцев) обеспечить допуск для снятия показаний индивидуальных приборов учета;</w:t>
      </w:r>
      <w:bookmarkStart w:id="23" w:name="sub_1527"/>
      <w:bookmarkEnd w:id="21"/>
    </w:p>
    <w:p>
      <w:pPr>
        <w:pStyle w:val="Normal"/>
        <w:spacing w:before="0" w:after="0"/>
        <w:contextualSpacing/>
        <w:jc w:val="both"/>
        <w:rPr/>
      </w:pPr>
      <w:r>
        <w:rPr>
          <w:color w:val="000000"/>
          <w:sz w:val="20"/>
          <w:szCs w:val="20"/>
        </w:rPr>
        <w:t xml:space="preserve">д) информировать «Поставщика» об изменении оснований и условий пользования </w:t>
      </w:r>
      <w:hyperlink w:anchor="sub_31">
        <w:r>
          <w:rPr>
            <w:color w:val="000000"/>
          </w:rPr>
          <w:t xml:space="preserve">коммунальными </w:t>
        </w:r>
      </w:hyperlink>
      <w:r>
        <w:rPr>
          <w:color w:val="000000"/>
          <w:sz w:val="20"/>
          <w:szCs w:val="20"/>
        </w:rPr>
        <w:t>ресурсами и их оплаты не позднее 10 рабочих дней с даты произошедших изменений;</w:t>
      </w:r>
    </w:p>
    <w:p>
      <w:pPr>
        <w:pStyle w:val="Normal"/>
        <w:spacing w:before="0" w:after="0"/>
        <w:contextualSpacing/>
        <w:jc w:val="both"/>
        <w:rPr>
          <w:color w:val="000000"/>
          <w:sz w:val="20"/>
          <w:szCs w:val="20"/>
        </w:rPr>
      </w:pPr>
      <w:bookmarkEnd w:id="23"/>
      <w:r>
        <w:rPr>
          <w:color w:val="000000"/>
          <w:sz w:val="20"/>
          <w:szCs w:val="20"/>
        </w:rPr>
        <w:t>е) своевременно и в полном объеме вносить плату за коммунальные ресурсы. В случае невнесения в установленный срок платы за коммунальные ресурсы «Потребитель» уплачивает «Поставщику» пени в размере 1/300 (одной трехсотой) учетной ставки рефинансирования Центрального банка РФ за каждый день просрочки платежа, что не освобождает «Потребителя» от внесения платы за воду;</w:t>
      </w:r>
    </w:p>
    <w:p>
      <w:pPr>
        <w:pStyle w:val="Normal"/>
        <w:spacing w:before="0" w:after="0"/>
        <w:contextualSpacing/>
        <w:jc w:val="both"/>
        <w:rPr>
          <w:color w:val="000000"/>
          <w:sz w:val="20"/>
          <w:szCs w:val="20"/>
        </w:rPr>
      </w:pPr>
      <w:r>
        <w:rPr>
          <w:color w:val="000000"/>
          <w:sz w:val="20"/>
          <w:szCs w:val="20"/>
        </w:rPr>
        <w:t>ж) производить обслуживание, ремонт и устранение аварий на сетях, принадлежащих «Потребителю» на праве собственности, за свой счет и своими силами;</w:t>
      </w:r>
    </w:p>
    <w:p>
      <w:pPr>
        <w:pStyle w:val="Normal"/>
        <w:spacing w:before="0" w:after="0"/>
        <w:contextualSpacing/>
        <w:jc w:val="both"/>
        <w:rPr>
          <w:color w:val="000000"/>
          <w:sz w:val="20"/>
          <w:szCs w:val="20"/>
        </w:rPr>
      </w:pPr>
      <w:r>
        <w:rPr>
          <w:color w:val="000000"/>
          <w:sz w:val="20"/>
          <w:szCs w:val="20"/>
        </w:rPr>
        <w:t>з) осуществлять беспрепятственный допуск на территорию, принадлежащую «Потребителю» на праве собственности, представителей Потавщика» для проведения работ по обслуживанию, ремонту сетей и устранения аварий на сетях, обслуживаемые «Поставщиком».</w:t>
      </w:r>
    </w:p>
    <w:p>
      <w:pPr>
        <w:pStyle w:val="Normal"/>
        <w:spacing w:before="0" w:after="0"/>
        <w:contextualSpacing/>
        <w:jc w:val="both"/>
        <w:rPr>
          <w:color w:val="000000"/>
          <w:sz w:val="20"/>
          <w:szCs w:val="20"/>
        </w:rPr>
      </w:pPr>
      <w:r>
        <w:rPr>
          <w:color w:val="000000"/>
          <w:sz w:val="20"/>
          <w:szCs w:val="20"/>
        </w:rPr>
        <w:t xml:space="preserve">и) в охранной зоне линии водопровода (по 5 метров в обе стороны от линии водопровода), принадлежащего «Поставщику» и расположенного на земельном участке «Потребителя». </w:t>
      </w:r>
      <w:r>
        <w:rPr>
          <w:b/>
          <w:color w:val="000000"/>
          <w:sz w:val="20"/>
          <w:szCs w:val="20"/>
        </w:rPr>
        <w:t>«Потребителю» в охранной зоне запрещается</w:t>
      </w:r>
      <w:r>
        <w:rPr>
          <w:color w:val="000000"/>
          <w:sz w:val="20"/>
          <w:szCs w:val="20"/>
        </w:rPr>
        <w:t xml:space="preserve"> :</w:t>
      </w:r>
    </w:p>
    <w:p>
      <w:pPr>
        <w:pStyle w:val="Normal"/>
        <w:spacing w:before="0" w:after="0"/>
        <w:contextualSpacing/>
        <w:jc w:val="both"/>
        <w:rPr>
          <w:color w:val="000000"/>
          <w:sz w:val="20"/>
          <w:szCs w:val="20"/>
        </w:rPr>
      </w:pPr>
      <w:r>
        <w:rPr>
          <w:color w:val="000000"/>
          <w:sz w:val="20"/>
          <w:szCs w:val="20"/>
        </w:rPr>
        <w:t>- производить строительство зданий и сооружений, складирование материалов, сооружение капитальных проволочных  и других ограждений;</w:t>
      </w:r>
    </w:p>
    <w:p>
      <w:pPr>
        <w:pStyle w:val="Normal"/>
        <w:spacing w:before="0" w:after="0"/>
        <w:contextualSpacing/>
        <w:jc w:val="both"/>
        <w:rPr>
          <w:color w:val="000000"/>
          <w:sz w:val="20"/>
          <w:szCs w:val="20"/>
        </w:rPr>
      </w:pPr>
      <w:r>
        <w:rPr>
          <w:color w:val="000000"/>
          <w:sz w:val="20"/>
          <w:szCs w:val="20"/>
        </w:rPr>
        <w:t>- осуществлять всякого рода погрузо-разгрузочные, землечерпательные, взрывные, мелиоративные работы, посадку кустарников и деревьев;</w:t>
      </w:r>
    </w:p>
    <w:p>
      <w:pPr>
        <w:pStyle w:val="Normal"/>
        <w:spacing w:before="0" w:after="0"/>
        <w:contextualSpacing/>
        <w:jc w:val="both"/>
        <w:rPr>
          <w:color w:val="000000"/>
          <w:sz w:val="20"/>
          <w:szCs w:val="20"/>
        </w:rPr>
      </w:pPr>
      <w:r>
        <w:rPr>
          <w:color w:val="000000"/>
          <w:sz w:val="20"/>
          <w:szCs w:val="20"/>
        </w:rPr>
        <w:t>-  устройство спортивных площадок для игр, разведение огня;</w:t>
      </w:r>
    </w:p>
    <w:p>
      <w:pPr>
        <w:pStyle w:val="Normal"/>
        <w:spacing w:before="0" w:after="0"/>
        <w:contextualSpacing/>
        <w:jc w:val="both"/>
        <w:rPr>
          <w:color w:val="000000"/>
          <w:sz w:val="20"/>
          <w:szCs w:val="20"/>
        </w:rPr>
      </w:pPr>
      <w:r>
        <w:rPr>
          <w:color w:val="000000"/>
          <w:sz w:val="20"/>
          <w:szCs w:val="20"/>
        </w:rPr>
        <w:t>- устраивать всякого рода свалки, а также складирование кормов, сена, соломы, удобрений, торфа и других предметов;</w:t>
      </w:r>
    </w:p>
    <w:p>
      <w:pPr>
        <w:pStyle w:val="Normal"/>
        <w:spacing w:before="0" w:after="0"/>
        <w:contextualSpacing/>
        <w:jc w:val="both"/>
        <w:rPr>
          <w:color w:val="000000"/>
          <w:sz w:val="20"/>
          <w:szCs w:val="20"/>
        </w:rPr>
      </w:pPr>
      <w:r>
        <w:rPr>
          <w:color w:val="000000"/>
          <w:sz w:val="20"/>
          <w:szCs w:val="20"/>
        </w:rPr>
        <w:t>- производить каких-либо действия, которые могут нарушить нормальную работу водопровода, привести к его повреждению и несчастным случаям;</w:t>
      </w:r>
    </w:p>
    <w:p>
      <w:pPr>
        <w:pStyle w:val="Normal"/>
        <w:spacing w:before="0" w:after="0"/>
        <w:contextualSpacing/>
        <w:jc w:val="both"/>
        <w:rPr>
          <w:color w:val="000000"/>
          <w:sz w:val="20"/>
          <w:szCs w:val="20"/>
        </w:rPr>
      </w:pPr>
      <w:r>
        <w:rPr>
          <w:color w:val="000000"/>
          <w:sz w:val="20"/>
          <w:szCs w:val="20"/>
        </w:rPr>
        <w:t>к) обеспечивать возможность проезда спецмашин и механизмов по территории земельного участка для плановых и аварийно-восстановительных работ на линии водопровода;</w:t>
      </w:r>
    </w:p>
    <w:p>
      <w:pPr>
        <w:pStyle w:val="Normal"/>
        <w:spacing w:before="0" w:after="0"/>
        <w:contextualSpacing/>
        <w:jc w:val="both"/>
        <w:rPr>
          <w:color w:val="000000"/>
          <w:sz w:val="20"/>
          <w:szCs w:val="20"/>
        </w:rPr>
      </w:pPr>
      <w:bookmarkStart w:id="24" w:name="sub_1528"/>
      <w:r>
        <w:rPr>
          <w:color w:val="000000"/>
          <w:sz w:val="20"/>
          <w:szCs w:val="20"/>
        </w:rPr>
        <w:t>л) освободить зону, необходимую для выполнения аварийно-восстановительных и ремонтных работ, от автомашин, оборудования.</w:t>
      </w:r>
      <w:bookmarkStart w:id="25" w:name="sub_153"/>
      <w:bookmarkEnd w:id="24"/>
    </w:p>
    <w:p>
      <w:pPr>
        <w:pStyle w:val="Normal"/>
        <w:spacing w:before="0" w:after="0"/>
        <w:contextualSpacing/>
        <w:jc w:val="both"/>
        <w:rPr>
          <w:b/>
          <w:b/>
          <w:color w:val="000000"/>
          <w:sz w:val="20"/>
          <w:szCs w:val="20"/>
        </w:rPr>
      </w:pPr>
      <w:r>
        <w:rPr>
          <w:b/>
          <w:color w:val="000000"/>
          <w:sz w:val="20"/>
          <w:szCs w:val="20"/>
        </w:rPr>
        <w:t>2.5. «Потребителю» запрещается:</w:t>
      </w:r>
    </w:p>
    <w:p>
      <w:pPr>
        <w:pStyle w:val="Normal"/>
        <w:spacing w:before="0" w:after="0"/>
        <w:contextualSpacing/>
        <w:jc w:val="both"/>
        <w:rPr/>
      </w:pPr>
      <w:bookmarkStart w:id="26" w:name="sub_1533"/>
      <w:bookmarkEnd w:id="25"/>
      <w:bookmarkEnd w:id="26"/>
      <w:r>
        <w:rPr>
          <w:color w:val="000000"/>
          <w:sz w:val="20"/>
          <w:szCs w:val="20"/>
        </w:rPr>
        <w:t xml:space="preserve">а) самовольно присоединяться к инженерным системам или присоединяться к ним в обход </w:t>
      </w:r>
      <w:hyperlink w:anchor="sub_313">
        <w:r>
          <w:rPr>
            <w:color w:val="000000"/>
          </w:rPr>
          <w:t>индивидуальных приборов учета</w:t>
        </w:r>
      </w:hyperlink>
      <w:r>
        <w:rPr>
          <w:color w:val="000000"/>
          <w:sz w:val="20"/>
          <w:szCs w:val="20"/>
        </w:rPr>
        <w:t>, вносить изменения без внесения в установленном порядке изменений в техническую документацию на инженерные системы и жилой дом.</w:t>
      </w:r>
    </w:p>
    <w:p>
      <w:pPr>
        <w:pStyle w:val="Normal"/>
        <w:spacing w:before="0" w:after="0"/>
        <w:contextualSpacing/>
        <w:jc w:val="both"/>
        <w:rPr>
          <w:color w:val="000000"/>
          <w:sz w:val="20"/>
          <w:szCs w:val="20"/>
        </w:rPr>
      </w:pPr>
      <w:bookmarkStart w:id="27" w:name="sub_15331"/>
      <w:bookmarkStart w:id="28" w:name="sub_1535"/>
      <w:bookmarkEnd w:id="27"/>
      <w:bookmarkEnd w:id="28"/>
      <w:r>
        <w:rPr>
          <w:color w:val="000000"/>
          <w:sz w:val="20"/>
          <w:szCs w:val="20"/>
        </w:rPr>
        <w:t>б)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pPr>
        <w:pStyle w:val="Normal"/>
        <w:spacing w:before="0" w:after="0"/>
        <w:contextualSpacing/>
        <w:jc w:val="both"/>
        <w:rPr>
          <w:color w:val="000000"/>
          <w:sz w:val="20"/>
          <w:szCs w:val="20"/>
        </w:rPr>
      </w:pPr>
      <w:r>
        <w:rPr>
          <w:color w:val="000000"/>
          <w:sz w:val="20"/>
          <w:szCs w:val="20"/>
        </w:rPr>
        <w:t>в) присоединять к инженерным системам принадлежащих «Потребителю» новых потребителей без письменного согласования с «Поставщиком».</w:t>
      </w:r>
    </w:p>
    <w:p>
      <w:pPr>
        <w:pStyle w:val="Normal"/>
        <w:spacing w:before="0" w:after="0"/>
        <w:contextualSpacing/>
        <w:jc w:val="both"/>
        <w:rPr>
          <w:color w:val="000000"/>
          <w:sz w:val="20"/>
          <w:szCs w:val="20"/>
        </w:rPr>
      </w:pPr>
      <w:r>
        <w:rPr>
          <w:color w:val="000000"/>
          <w:sz w:val="20"/>
          <w:szCs w:val="20"/>
        </w:rPr>
        <w:t>г) производить у водоразборных колонок  мытье транспорта, животных, а также стирку.</w:t>
      </w:r>
    </w:p>
    <w:p>
      <w:pPr>
        <w:pStyle w:val="Normal"/>
        <w:spacing w:before="0" w:after="0"/>
        <w:contextualSpacing/>
        <w:jc w:val="both"/>
        <w:rPr>
          <w:color w:val="000000"/>
          <w:sz w:val="20"/>
          <w:szCs w:val="20"/>
        </w:rPr>
      </w:pPr>
      <w:r>
        <w:rPr>
          <w:color w:val="000000"/>
          <w:sz w:val="20"/>
          <w:szCs w:val="20"/>
        </w:rPr>
        <w:t>д) самовольно, без разрешения «Поставщика» присоединять к водоразборным колонкам трубы, шланги и иные устройства и сооружения.</w:t>
      </w:r>
    </w:p>
    <w:p>
      <w:pPr>
        <w:pStyle w:val="1"/>
        <w:spacing w:before="108" w:after="108"/>
        <w:contextualSpacing/>
        <w:rPr>
          <w:rFonts w:ascii="Times New Roman" w:hAnsi="Times New Roman" w:cs="Times New Roman"/>
          <w:color w:val="000000"/>
        </w:rPr>
      </w:pPr>
      <w:bookmarkStart w:id="29" w:name="sub_300"/>
      <w:r>
        <w:rPr>
          <w:rFonts w:cs="Times New Roman" w:ascii="Times New Roman" w:hAnsi="Times New Roman"/>
          <w:color w:val="000000"/>
        </w:rPr>
        <w:t>3. Порядок расчета и внесения платы за коммунальные ресурсы</w:t>
      </w:r>
      <w:bookmarkEnd w:id="29"/>
    </w:p>
    <w:p>
      <w:pPr>
        <w:pStyle w:val="Normal"/>
        <w:spacing w:before="0" w:after="0"/>
        <w:contextualSpacing/>
        <w:jc w:val="both"/>
        <w:rPr>
          <w:color w:val="000000"/>
          <w:sz w:val="20"/>
          <w:szCs w:val="20"/>
        </w:rPr>
      </w:pPr>
      <w:bookmarkStart w:id="30" w:name="sub_114"/>
      <w:bookmarkEnd w:id="30"/>
      <w:r>
        <w:rPr>
          <w:color w:val="000000"/>
          <w:sz w:val="20"/>
          <w:szCs w:val="20"/>
        </w:rPr>
        <w:t>3.1. Расчетный период для оплаты воды устанавливается равным календарному месяцу.</w:t>
      </w:r>
    </w:p>
    <w:p>
      <w:pPr>
        <w:pStyle w:val="Normal"/>
        <w:spacing w:before="0" w:after="0"/>
        <w:contextualSpacing/>
        <w:jc w:val="both"/>
        <w:rPr>
          <w:color w:val="000000"/>
          <w:sz w:val="20"/>
          <w:szCs w:val="20"/>
        </w:rPr>
      </w:pPr>
      <w:bookmarkStart w:id="31" w:name="sub_1141"/>
      <w:bookmarkEnd w:id="31"/>
      <w:r>
        <w:rPr>
          <w:color w:val="000000"/>
          <w:sz w:val="20"/>
          <w:szCs w:val="20"/>
        </w:rPr>
        <w:t>3.2. Размер платы за холодное водоснабжение рассчитывается по тарифам, утвержденным в установленном законом порядке.</w:t>
      </w:r>
    </w:p>
    <w:p>
      <w:pPr>
        <w:pStyle w:val="Normal"/>
        <w:spacing w:before="0" w:after="0"/>
        <w:contextualSpacing/>
        <w:jc w:val="both"/>
        <w:rPr>
          <w:color w:val="000000"/>
          <w:sz w:val="20"/>
          <w:szCs w:val="20"/>
        </w:rPr>
      </w:pPr>
      <w:bookmarkStart w:id="32" w:name="sub_115"/>
      <w:r>
        <w:rPr>
          <w:color w:val="000000"/>
          <w:sz w:val="20"/>
          <w:szCs w:val="20"/>
        </w:rPr>
        <w:t xml:space="preserve"> </w:t>
      </w:r>
      <w:bookmarkStart w:id="33" w:name="sub_116"/>
      <w:bookmarkEnd w:id="32"/>
      <w:r>
        <w:rPr>
          <w:color w:val="000000"/>
          <w:sz w:val="20"/>
          <w:szCs w:val="20"/>
        </w:rPr>
        <w:t>Информация о тарифах и нормативах потребления, доводится до сведения «Потребителя» через средства массовой информации.</w:t>
      </w:r>
    </w:p>
    <w:p>
      <w:pPr>
        <w:pStyle w:val="Normal"/>
        <w:spacing w:before="0" w:after="0"/>
        <w:contextualSpacing/>
        <w:jc w:val="both"/>
        <w:rPr>
          <w:color w:val="000000"/>
          <w:sz w:val="20"/>
          <w:szCs w:val="20"/>
        </w:rPr>
      </w:pPr>
      <w:r>
        <w:rPr>
          <w:color w:val="000000"/>
          <w:sz w:val="20"/>
          <w:szCs w:val="20"/>
          <w:highlight w:val="yellow"/>
        </w:rPr>
        <w:t xml:space="preserve">Стоимость </w:t>
      </w:r>
      <w:r>
        <w:rPr>
          <w:color w:val="000000"/>
          <w:sz w:val="20"/>
          <w:szCs w:val="20"/>
        </w:rPr>
        <w:t xml:space="preserve">1 м3 холодной воды – 44 руб. 61 коп. </w:t>
      </w:r>
      <w:r>
        <w:rPr>
          <w:color w:val="000000"/>
          <w:sz w:val="20"/>
          <w:szCs w:val="20"/>
        </w:rPr>
        <w:t>с 01.07.2021 г. 46 руб. 39 коп.</w:t>
      </w:r>
    </w:p>
    <w:p>
      <w:pPr>
        <w:pStyle w:val="Normal"/>
        <w:jc w:val="both"/>
        <w:rPr>
          <w:sz w:val="20"/>
          <w:szCs w:val="20"/>
        </w:rPr>
      </w:pPr>
      <w:r>
        <w:rPr>
          <w:sz w:val="20"/>
          <w:szCs w:val="20"/>
        </w:rPr>
        <w:t>В случае изменения тарифов стоимость договора подлежит изменению, при этом   соответствующие   изменения   в   настоящий   договор   считаются   внесенными   и согласованными сторонами с момента введения новых тарифов.</w:t>
      </w:r>
    </w:p>
    <w:p>
      <w:pPr>
        <w:pStyle w:val="Normal"/>
        <w:spacing w:before="0" w:after="0"/>
        <w:contextualSpacing/>
        <w:jc w:val="both"/>
        <w:rPr>
          <w:color w:val="000000"/>
          <w:sz w:val="20"/>
          <w:szCs w:val="20"/>
        </w:rPr>
      </w:pPr>
      <w:r>
        <w:rPr>
          <w:color w:val="000000"/>
          <w:sz w:val="20"/>
          <w:szCs w:val="20"/>
        </w:rPr>
        <w:t xml:space="preserve">3.3. При наличии на сетях «Потребителя» индивидуальных приборов учета размер платы за коммунальные ресурсы определяется исходя из показаний индивидуальных приборов учета. При отсутствии приборов учета размер платы за воду определяется по тарифу и нормативам, утвержденных в установленном порядке путем умножения тарифа на норматив потребления воды. </w:t>
      </w:r>
      <w:bookmarkStart w:id="34" w:name="sub_1244"/>
      <w:bookmarkEnd w:id="33"/>
    </w:p>
    <w:p>
      <w:pPr>
        <w:pStyle w:val="Normal"/>
        <w:spacing w:before="0" w:after="0"/>
        <w:contextualSpacing/>
        <w:jc w:val="both"/>
        <w:rPr>
          <w:color w:val="000000"/>
          <w:sz w:val="20"/>
          <w:szCs w:val="20"/>
        </w:rPr>
      </w:pPr>
      <w:r>
        <w:rPr>
          <w:color w:val="000000"/>
          <w:sz w:val="20"/>
          <w:szCs w:val="20"/>
        </w:rPr>
        <w:t>Норматив потребления воды складывается из следующих объемов водопотребления:</w:t>
      </w:r>
    </w:p>
    <w:p>
      <w:pPr>
        <w:pStyle w:val="Normal"/>
        <w:spacing w:before="0" w:after="0"/>
        <w:contextualSpacing/>
        <w:jc w:val="both"/>
        <w:rPr>
          <w:color w:val="000000"/>
          <w:sz w:val="20"/>
          <w:szCs w:val="20"/>
        </w:rPr>
      </w:pPr>
      <w:r>
        <w:rPr>
          <w:color w:val="000000"/>
          <w:sz w:val="20"/>
          <w:szCs w:val="20"/>
        </w:rPr>
        <w:t>- объем водопотребления для личных нужд;</w:t>
      </w:r>
    </w:p>
    <w:p>
      <w:pPr>
        <w:pStyle w:val="Normal"/>
        <w:spacing w:before="0" w:after="0"/>
        <w:contextualSpacing/>
        <w:jc w:val="both"/>
        <w:rPr>
          <w:color w:val="000000"/>
          <w:sz w:val="20"/>
          <w:szCs w:val="20"/>
        </w:rPr>
      </w:pPr>
      <w:r>
        <w:rPr>
          <w:color w:val="000000"/>
          <w:sz w:val="20"/>
          <w:szCs w:val="20"/>
        </w:rPr>
        <w:t>- объем водопотребления для семейных нужд;</w:t>
      </w:r>
    </w:p>
    <w:p>
      <w:pPr>
        <w:pStyle w:val="Normal"/>
        <w:spacing w:before="0" w:after="0"/>
        <w:contextualSpacing/>
        <w:jc w:val="both"/>
        <w:rPr>
          <w:color w:val="000000"/>
          <w:sz w:val="20"/>
          <w:szCs w:val="20"/>
        </w:rPr>
      </w:pPr>
      <w:r>
        <w:rPr>
          <w:color w:val="000000"/>
          <w:sz w:val="20"/>
          <w:szCs w:val="20"/>
        </w:rPr>
        <w:t>- объем водопотребления для домашних нужд;</w:t>
      </w:r>
    </w:p>
    <w:p>
      <w:pPr>
        <w:pStyle w:val="Normal"/>
        <w:spacing w:before="0" w:after="0"/>
        <w:contextualSpacing/>
        <w:jc w:val="both"/>
        <w:rPr>
          <w:color w:val="000000"/>
          <w:sz w:val="20"/>
          <w:szCs w:val="20"/>
        </w:rPr>
      </w:pPr>
      <w:r>
        <w:rPr>
          <w:color w:val="000000"/>
          <w:sz w:val="20"/>
          <w:szCs w:val="20"/>
        </w:rPr>
        <w:t>- объем водопотребления для иных нужд не связанных с осуществлением предпринимательской деятельностью. Данные объемы водопотребления фиксируются актом (</w:t>
      </w:r>
      <w:r>
        <w:rPr>
          <w:b/>
          <w:color w:val="000000"/>
          <w:sz w:val="20"/>
          <w:szCs w:val="20"/>
        </w:rPr>
        <w:t>Приложение2).</w:t>
      </w:r>
      <w:r>
        <w:rPr>
          <w:color w:val="000000"/>
          <w:sz w:val="20"/>
          <w:szCs w:val="20"/>
        </w:rPr>
        <w:t xml:space="preserve"> </w:t>
      </w:r>
    </w:p>
    <w:p>
      <w:pPr>
        <w:pStyle w:val="Normal"/>
        <w:spacing w:before="0" w:after="0"/>
        <w:contextualSpacing/>
        <w:jc w:val="both"/>
        <w:rPr/>
      </w:pPr>
      <w:bookmarkStart w:id="35" w:name="sub_132"/>
      <w:bookmarkEnd w:id="34"/>
      <w:bookmarkEnd w:id="35"/>
      <w:r>
        <w:rPr>
          <w:color w:val="000000"/>
          <w:sz w:val="20"/>
          <w:szCs w:val="20"/>
        </w:rPr>
        <w:t xml:space="preserve">3.4. В период осуществления ремонта, замены, поверки </w:t>
      </w:r>
      <w:hyperlink w:anchor="sub_313">
        <w:r>
          <w:rPr>
            <w:color w:val="000000"/>
          </w:rPr>
          <w:t>индивидуального</w:t>
        </w:r>
      </w:hyperlink>
      <w:r>
        <w:rPr>
          <w:color w:val="000000"/>
          <w:sz w:val="20"/>
          <w:szCs w:val="20"/>
        </w:rPr>
        <w:t xml:space="preserve"> </w:t>
      </w:r>
      <w:hyperlink w:anchor="sub_311">
        <w:r>
          <w:rPr>
            <w:color w:val="000000"/>
          </w:rPr>
          <w:t xml:space="preserve"> прибора учета</w:t>
        </w:r>
      </w:hyperlink>
      <w:r>
        <w:rPr>
          <w:color w:val="000000"/>
          <w:sz w:val="20"/>
          <w:szCs w:val="20"/>
        </w:rPr>
        <w:t xml:space="preserve">, не превышающий 30 календарных дней, объемы (количество) потребления холодной воды для расчета размера платы за воду исчисляются как среднемесячное потребление </w:t>
      </w:r>
      <w:hyperlink w:anchor="sub_37">
        <w:r>
          <w:rPr>
            <w:color w:val="000000"/>
          </w:rPr>
          <w:t>воды</w:t>
        </w:r>
      </w:hyperlink>
      <w:r>
        <w:rPr>
          <w:color w:val="000000"/>
          <w:sz w:val="20"/>
          <w:szCs w:val="20"/>
        </w:rPr>
        <w:t xml:space="preserve">, определенные по указанному прибору за последние 6 месяцев, а если период работы индивидуального прибора учета составил меньше 6 месяцев, - то за фактический период работы прибора учета, но не выше </w:t>
      </w:r>
      <w:hyperlink w:anchor="sub_38">
        <w:r>
          <w:rPr>
            <w:color w:val="000000"/>
          </w:rPr>
          <w:t xml:space="preserve">нормативов потребления воды </w:t>
        </w:r>
      </w:hyperlink>
      <w:r>
        <w:rPr>
          <w:color w:val="000000"/>
          <w:sz w:val="20"/>
          <w:szCs w:val="20"/>
        </w:rPr>
        <w:t>.</w:t>
      </w:r>
    </w:p>
    <w:p>
      <w:pPr>
        <w:pStyle w:val="Normal"/>
        <w:spacing w:before="0" w:after="0"/>
        <w:contextualSpacing/>
        <w:jc w:val="both"/>
        <w:rPr>
          <w:color w:val="000000"/>
          <w:sz w:val="20"/>
          <w:szCs w:val="20"/>
        </w:rPr>
      </w:pPr>
      <w:bookmarkStart w:id="36" w:name="sub_135"/>
      <w:bookmarkStart w:id="37" w:name="sub_1321"/>
      <w:bookmarkEnd w:id="37"/>
      <w:r>
        <w:rPr>
          <w:color w:val="000000"/>
          <w:sz w:val="20"/>
          <w:szCs w:val="20"/>
        </w:rPr>
        <w:t xml:space="preserve">3.5. Плата за воду вносится ежемесячно, </w:t>
      </w:r>
      <w:r>
        <w:rPr>
          <w:b/>
          <w:color w:val="000000"/>
          <w:sz w:val="20"/>
          <w:szCs w:val="20"/>
        </w:rPr>
        <w:t>до 10-го числа месяца,</w:t>
      </w:r>
      <w:r>
        <w:rPr>
          <w:color w:val="000000"/>
          <w:sz w:val="20"/>
          <w:szCs w:val="20"/>
        </w:rPr>
        <w:t xml:space="preserve"> следующего за истекшим месяцем, за который производится оплата</w:t>
      </w:r>
      <w:bookmarkStart w:id="38" w:name="sub_136"/>
      <w:bookmarkEnd w:id="36"/>
      <w:r>
        <w:rPr>
          <w:color w:val="000000"/>
          <w:sz w:val="20"/>
          <w:szCs w:val="20"/>
        </w:rPr>
        <w:t>.</w:t>
      </w:r>
    </w:p>
    <w:p>
      <w:pPr>
        <w:pStyle w:val="Normal"/>
        <w:spacing w:before="0" w:after="0"/>
        <w:contextualSpacing/>
        <w:jc w:val="both"/>
        <w:rPr>
          <w:color w:val="000000"/>
          <w:sz w:val="20"/>
          <w:szCs w:val="20"/>
        </w:rPr>
      </w:pPr>
      <w:r>
        <w:rPr>
          <w:color w:val="000000"/>
          <w:sz w:val="20"/>
          <w:szCs w:val="20"/>
        </w:rPr>
        <w:t xml:space="preserve">3.6. При наличии приборов учета «Потребитель» в последний день месяца обязан передать по тел. 8-9156449199 </w:t>
      </w:r>
      <w:bookmarkStart w:id="39" w:name="_GoBack"/>
      <w:bookmarkEnd w:id="39"/>
      <w:r>
        <w:rPr>
          <w:color w:val="000000"/>
          <w:sz w:val="20"/>
          <w:szCs w:val="20"/>
        </w:rPr>
        <w:t xml:space="preserve"> их показания. В случае если показания приборов учета «Потребителем» не переданы в последний день месяца, «Поставщик» вправе произвести расчет размера платы за воду, исходя из нормативов потребления воды начиная с месяца в котором «Потребителем» были сообщены последние показания прибора учета за потребленную воду. После сообщения «Потребителем» показаний прибора учета за тот период, в котором они «Поставщику» сообщены не были,  делается перерасчет платы за потребленную воду.</w:t>
      </w:r>
    </w:p>
    <w:p>
      <w:pPr>
        <w:pStyle w:val="Normal"/>
        <w:jc w:val="both"/>
        <w:rPr>
          <w:color w:val="000000"/>
          <w:sz w:val="20"/>
          <w:szCs w:val="20"/>
        </w:rPr>
      </w:pPr>
      <w:bookmarkStart w:id="40" w:name="sub_137"/>
      <w:bookmarkEnd w:id="38"/>
      <w:r>
        <w:rPr>
          <w:color w:val="000000"/>
          <w:sz w:val="20"/>
          <w:szCs w:val="20"/>
        </w:rPr>
        <w:t xml:space="preserve">3.7. Плата за воду вносится на основании платежных документов, представляемых «Поставщиком». </w:t>
      </w:r>
      <w:bookmarkStart w:id="41" w:name="sub_142"/>
      <w:bookmarkEnd w:id="40"/>
    </w:p>
    <w:p>
      <w:pPr>
        <w:pStyle w:val="Normal"/>
        <w:jc w:val="both"/>
        <w:rPr>
          <w:color w:val="000000"/>
          <w:sz w:val="20"/>
          <w:szCs w:val="20"/>
        </w:rPr>
      </w:pPr>
      <w:r>
        <w:rPr>
          <w:color w:val="000000"/>
          <w:sz w:val="20"/>
          <w:szCs w:val="20"/>
        </w:rPr>
        <w:t xml:space="preserve">3.8. Информация об изменении размера платы за воду, тарифов и нормативов потребления воды доводится до сведения  «Потребителя» </w:t>
      </w:r>
      <w:bookmarkStart w:id="42" w:name="sub_143"/>
      <w:bookmarkEnd w:id="41"/>
      <w:r>
        <w:rPr>
          <w:color w:val="000000"/>
          <w:sz w:val="20"/>
          <w:szCs w:val="20"/>
        </w:rPr>
        <w:t>через средства массовой информации.</w:t>
      </w:r>
    </w:p>
    <w:p>
      <w:pPr>
        <w:pStyle w:val="Normal"/>
        <w:jc w:val="both"/>
        <w:rPr>
          <w:color w:val="000000"/>
          <w:sz w:val="20"/>
          <w:szCs w:val="20"/>
        </w:rPr>
      </w:pPr>
      <w:r>
        <w:rPr>
          <w:color w:val="000000"/>
          <w:sz w:val="20"/>
          <w:szCs w:val="20"/>
        </w:rPr>
      </w:r>
    </w:p>
    <w:p>
      <w:pPr>
        <w:pStyle w:val="1"/>
        <w:rPr>
          <w:rFonts w:ascii="Times New Roman" w:hAnsi="Times New Roman" w:cs="Times New Roman"/>
          <w:color w:val="000000"/>
        </w:rPr>
      </w:pPr>
      <w:bookmarkStart w:id="43" w:name="sub_900"/>
      <w:bookmarkStart w:id="44" w:name="sub_15351"/>
      <w:bookmarkEnd w:id="42"/>
      <w:bookmarkEnd w:id="44"/>
      <w:r>
        <w:rPr>
          <w:rFonts w:cs="Times New Roman" w:ascii="Times New Roman" w:hAnsi="Times New Roman"/>
          <w:color w:val="000000"/>
        </w:rPr>
        <w:t>4. Ответственность  «Поставщика» и «Потребителя»</w:t>
      </w:r>
      <w:bookmarkEnd w:id="43"/>
    </w:p>
    <w:p>
      <w:pPr>
        <w:pStyle w:val="Normal"/>
        <w:jc w:val="both"/>
        <w:rPr>
          <w:color w:val="000000"/>
          <w:sz w:val="20"/>
          <w:szCs w:val="20"/>
        </w:rPr>
      </w:pPr>
      <w:bookmarkStart w:id="45" w:name="sub_175"/>
      <w:bookmarkEnd w:id="45"/>
      <w:r>
        <w:rPr>
          <w:color w:val="000000"/>
          <w:sz w:val="20"/>
          <w:szCs w:val="20"/>
        </w:rPr>
        <w:t>4.1. «Поставщик» несет установленную законодательством Российской Федерации ответственность за нарушение качества и порядка предоставления воды.</w:t>
      </w:r>
    </w:p>
    <w:p>
      <w:pPr>
        <w:pStyle w:val="Normal"/>
        <w:jc w:val="both"/>
        <w:rPr>
          <w:color w:val="000000"/>
          <w:sz w:val="20"/>
          <w:szCs w:val="20"/>
        </w:rPr>
      </w:pPr>
      <w:bookmarkStart w:id="46" w:name="sub_178"/>
      <w:bookmarkStart w:id="47" w:name="sub_1751"/>
      <w:bookmarkEnd w:id="47"/>
      <w:r>
        <w:rPr>
          <w:sz w:val="20"/>
          <w:szCs w:val="20"/>
          <w:highlight w:val="yellow"/>
        </w:rPr>
        <w:t>4.2. Лица, несвоевременно и (или) не полностью внесшие плату за воду (должники), обязаны уплатить исполнителю пени в размере</w:t>
      </w:r>
      <w:bookmarkEnd w:id="46"/>
      <w:r>
        <w:rPr>
          <w:sz w:val="20"/>
          <w:szCs w:val="20"/>
          <w:highlight w:val="yellow"/>
        </w:rPr>
        <w:t xml:space="preserve"> 1/300 (одной трехсотой) учетной ставки рефинансирования Центрального банка РФ за каждый день просрочки платежа</w:t>
      </w:r>
      <w:r>
        <w:rPr>
          <w:sz w:val="20"/>
          <w:szCs w:val="20"/>
        </w:rPr>
        <w:t>.</w:t>
      </w:r>
      <w:bookmarkStart w:id="48" w:name="sub_10"/>
    </w:p>
    <w:p>
      <w:pPr>
        <w:pStyle w:val="1"/>
        <w:rPr>
          <w:rFonts w:ascii="Times New Roman" w:hAnsi="Times New Roman" w:cs="Times New Roman"/>
          <w:color w:val="000000"/>
        </w:rPr>
      </w:pPr>
      <w:r>
        <w:rPr>
          <w:rFonts w:cs="Times New Roman" w:ascii="Times New Roman" w:hAnsi="Times New Roman"/>
          <w:color w:val="000000"/>
        </w:rPr>
        <w:t>5. Приостановление или ограничение предоставления воды</w:t>
      </w:r>
    </w:p>
    <w:p>
      <w:pPr>
        <w:pStyle w:val="Normal"/>
        <w:jc w:val="both"/>
        <w:rPr/>
      </w:pPr>
      <w:bookmarkStart w:id="49" w:name="sub_179"/>
      <w:bookmarkEnd w:id="48"/>
      <w:bookmarkEnd w:id="49"/>
      <w:r>
        <w:rPr>
          <w:color w:val="000000"/>
          <w:sz w:val="20"/>
          <w:szCs w:val="20"/>
        </w:rPr>
        <w:t xml:space="preserve">5.1.«Поставщик» вправе без предварительного уведомления «Потребителя» приостановить предоставление </w:t>
      </w:r>
      <w:hyperlink w:anchor="sub_31">
        <w:r>
          <w:rPr>
            <w:color w:val="000000"/>
          </w:rPr>
          <w:t>воды</w:t>
        </w:r>
      </w:hyperlink>
      <w:r>
        <w:rPr>
          <w:color w:val="000000"/>
          <w:sz w:val="20"/>
          <w:szCs w:val="20"/>
        </w:rPr>
        <w:t xml:space="preserve"> в случае:</w:t>
      </w:r>
    </w:p>
    <w:p>
      <w:pPr>
        <w:pStyle w:val="Normal"/>
        <w:jc w:val="both"/>
        <w:rPr>
          <w:color w:val="000000"/>
          <w:sz w:val="20"/>
          <w:szCs w:val="20"/>
        </w:rPr>
      </w:pPr>
      <w:bookmarkStart w:id="50" w:name="sub_1791"/>
      <w:bookmarkStart w:id="51" w:name="sub_17911"/>
      <w:bookmarkEnd w:id="50"/>
      <w:bookmarkEnd w:id="51"/>
      <w:r>
        <w:rPr>
          <w:color w:val="000000"/>
          <w:sz w:val="20"/>
          <w:szCs w:val="20"/>
        </w:rPr>
        <w:t>а) возникновения или угрозы возникновения аварийных ситуаций на оборудовании или сетях, по которым осуществляются водоснабжение;</w:t>
      </w:r>
    </w:p>
    <w:p>
      <w:pPr>
        <w:pStyle w:val="Normal"/>
        <w:jc w:val="both"/>
        <w:rPr>
          <w:color w:val="000000"/>
          <w:sz w:val="20"/>
          <w:szCs w:val="20"/>
        </w:rPr>
      </w:pPr>
      <w:bookmarkStart w:id="52" w:name="sub_17912"/>
      <w:bookmarkStart w:id="53" w:name="sub_1792"/>
      <w:bookmarkEnd w:id="52"/>
      <w:bookmarkEnd w:id="53"/>
      <w:r>
        <w:rPr>
          <w:color w:val="000000"/>
          <w:sz w:val="20"/>
          <w:szCs w:val="20"/>
        </w:rPr>
        <w:t>б) возникновения стихийных бедствий и чрезвычайных ситуаций, а также при необходимости их локализации и устранения.</w:t>
      </w:r>
    </w:p>
    <w:p>
      <w:pPr>
        <w:pStyle w:val="Normal"/>
        <w:jc w:val="both"/>
        <w:rPr>
          <w:color w:val="000000"/>
          <w:sz w:val="20"/>
          <w:szCs w:val="20"/>
        </w:rPr>
      </w:pPr>
      <w:bookmarkStart w:id="54" w:name="sub_17921"/>
      <w:bookmarkStart w:id="55" w:name="sub_180"/>
      <w:bookmarkEnd w:id="54"/>
      <w:bookmarkEnd w:id="55"/>
      <w:r>
        <w:rPr>
          <w:color w:val="000000"/>
          <w:sz w:val="20"/>
          <w:szCs w:val="20"/>
        </w:rPr>
        <w:t>5.2. «Поставщик»</w:t>
      </w:r>
      <w:r>
        <w:rPr>
          <w:b/>
          <w:color w:val="000000"/>
          <w:sz w:val="20"/>
          <w:szCs w:val="20"/>
        </w:rPr>
        <w:t xml:space="preserve"> </w:t>
      </w:r>
      <w:r>
        <w:rPr>
          <w:color w:val="000000"/>
          <w:sz w:val="20"/>
          <w:szCs w:val="20"/>
        </w:rPr>
        <w:t>вправе приостановить или ограничить предоставление воды в случае:</w:t>
      </w:r>
    </w:p>
    <w:p>
      <w:pPr>
        <w:pStyle w:val="Normal"/>
        <w:jc w:val="both"/>
        <w:rPr/>
      </w:pPr>
      <w:bookmarkStart w:id="56" w:name="sub_1802"/>
      <w:bookmarkStart w:id="57" w:name="sub_1801"/>
      <w:bookmarkEnd w:id="57"/>
      <w:r>
        <w:rPr>
          <w:color w:val="000000"/>
          <w:sz w:val="20"/>
          <w:szCs w:val="20"/>
        </w:rPr>
        <w:t xml:space="preserve">а) проведения планово-предупредительного ремонта и работ по обслуживанию </w:t>
      </w:r>
      <w:hyperlink w:anchor="sub_310">
        <w:r>
          <w:rPr>
            <w:color w:val="000000"/>
          </w:rPr>
          <w:t xml:space="preserve">инженерных </w:t>
        </w:r>
      </w:hyperlink>
      <w:r>
        <w:rPr>
          <w:color w:val="000000"/>
          <w:sz w:val="20"/>
          <w:szCs w:val="20"/>
        </w:rPr>
        <w:t xml:space="preserve">сетей; </w:t>
      </w:r>
      <w:bookmarkStart w:id="58" w:name="sub_1803"/>
      <w:bookmarkEnd w:id="56"/>
    </w:p>
    <w:p>
      <w:pPr>
        <w:pStyle w:val="Normal"/>
        <w:jc w:val="both"/>
        <w:rPr>
          <w:color w:val="000000"/>
          <w:sz w:val="20"/>
          <w:szCs w:val="20"/>
        </w:rPr>
      </w:pPr>
      <w:bookmarkStart w:id="59" w:name="sub_1804"/>
      <w:bookmarkEnd w:id="58"/>
      <w:bookmarkEnd w:id="59"/>
      <w:r>
        <w:rPr>
          <w:color w:val="000000"/>
          <w:sz w:val="20"/>
          <w:szCs w:val="20"/>
        </w:rPr>
        <w:t>б) получения соответствующего предписания уполномоченных государственных или муниципальных органов;</w:t>
      </w:r>
    </w:p>
    <w:p>
      <w:pPr>
        <w:pStyle w:val="Normal"/>
        <w:jc w:val="both"/>
        <w:rPr>
          <w:color w:val="000000"/>
          <w:sz w:val="20"/>
          <w:szCs w:val="20"/>
        </w:rPr>
      </w:pPr>
      <w:bookmarkStart w:id="60" w:name="sub_1806"/>
      <w:bookmarkStart w:id="61" w:name="sub_18041"/>
      <w:bookmarkEnd w:id="61"/>
      <w:r>
        <w:rPr>
          <w:color w:val="000000"/>
          <w:sz w:val="20"/>
          <w:szCs w:val="20"/>
        </w:rPr>
        <w:t>в) неудовлетворительного состояния инженерных систем, за техническое состояние которых отвечает «Потребитель», угрожающего аварией или создающего угрозу жизни и безопасности граждан</w:t>
      </w:r>
      <w:bookmarkStart w:id="62" w:name="sub_181"/>
      <w:bookmarkEnd w:id="60"/>
      <w:r>
        <w:rPr>
          <w:color w:val="000000"/>
          <w:sz w:val="20"/>
          <w:szCs w:val="20"/>
        </w:rPr>
        <w:t>.</w:t>
      </w:r>
    </w:p>
    <w:p>
      <w:pPr>
        <w:pStyle w:val="Normal"/>
        <w:jc w:val="both"/>
        <w:rPr>
          <w:color w:val="000000"/>
          <w:sz w:val="20"/>
          <w:szCs w:val="20"/>
        </w:rPr>
      </w:pPr>
      <w:bookmarkEnd w:id="62"/>
      <w:r>
        <w:rPr>
          <w:color w:val="000000"/>
          <w:sz w:val="20"/>
          <w:szCs w:val="20"/>
        </w:rPr>
        <w:t>5.3. Приостановление или ограничение предоставления воды не может считаться расторжением договора.</w:t>
      </w:r>
    </w:p>
    <w:p>
      <w:pPr>
        <w:pStyle w:val="Normal"/>
        <w:jc w:val="both"/>
        <w:rPr>
          <w:color w:val="000000"/>
          <w:sz w:val="20"/>
          <w:szCs w:val="20"/>
        </w:rPr>
      </w:pPr>
      <w:r>
        <w:rPr>
          <w:color w:val="000000"/>
          <w:sz w:val="20"/>
          <w:szCs w:val="20"/>
        </w:rPr>
      </w:r>
    </w:p>
    <w:p>
      <w:pPr>
        <w:pStyle w:val="Normal"/>
        <w:jc w:val="center"/>
        <w:rPr>
          <w:b/>
          <w:b/>
          <w:bCs/>
          <w:sz w:val="20"/>
          <w:szCs w:val="20"/>
        </w:rPr>
      </w:pPr>
      <w:r>
        <w:rPr>
          <w:b/>
          <w:bCs/>
          <w:sz w:val="20"/>
          <w:szCs w:val="20"/>
        </w:rPr>
        <w:t>6. Прочие условия</w:t>
      </w:r>
    </w:p>
    <w:p>
      <w:pPr>
        <w:pStyle w:val="Normal"/>
        <w:tabs>
          <w:tab w:val="clear" w:pos="708"/>
          <w:tab w:val="left" w:pos="0" w:leader="none"/>
          <w:tab w:val="left" w:pos="1134" w:leader="none"/>
          <w:tab w:val="left" w:pos="1276" w:leader="none"/>
        </w:tabs>
        <w:ind w:right="23" w:hanging="0"/>
        <w:jc w:val="both"/>
        <w:rPr>
          <w:sz w:val="20"/>
          <w:szCs w:val="20"/>
        </w:rPr>
      </w:pPr>
      <w:r>
        <w:rPr>
          <w:sz w:val="20"/>
          <w:szCs w:val="20"/>
        </w:rPr>
        <w:t>6.1.  Споры сторон, связанные с заключением  и исполнением  настоящего Договора, разрешаются  путем переговоров Сторон. В случае не достижения  Сторонами  согласия, споры и разногласия, возникающие  из настоящего договора, в том числе касающиеся его  выполнения, нарушения, прекращения или действительности, подлежат рассмотрению   в  суде.</w:t>
      </w:r>
    </w:p>
    <w:p>
      <w:pPr>
        <w:pStyle w:val="Normal"/>
        <w:tabs>
          <w:tab w:val="clear" w:pos="708"/>
          <w:tab w:val="left" w:pos="1134" w:leader="none"/>
        </w:tabs>
        <w:ind w:right="23" w:hanging="0"/>
        <w:jc w:val="both"/>
        <w:rPr>
          <w:sz w:val="20"/>
          <w:szCs w:val="20"/>
        </w:rPr>
      </w:pPr>
      <w:r>
        <w:rPr>
          <w:sz w:val="20"/>
          <w:szCs w:val="20"/>
        </w:rPr>
        <w:t xml:space="preserve">6.2. Во всём остальном, что не предусмотрено настоящим договором, Стороны руководствуются законодательством РФ, и иными нормативными актами. </w:t>
      </w:r>
    </w:p>
    <w:p>
      <w:pPr>
        <w:pStyle w:val="Normal"/>
        <w:ind w:right="23" w:hanging="0"/>
        <w:jc w:val="both"/>
        <w:rPr>
          <w:sz w:val="20"/>
          <w:szCs w:val="20"/>
        </w:rPr>
      </w:pPr>
      <w:bookmarkStart w:id="63" w:name="_Ref503254331"/>
      <w:r>
        <w:rPr>
          <w:sz w:val="20"/>
          <w:szCs w:val="20"/>
        </w:rPr>
        <w:t>6.3. Стороны обязуются в десятидневный срок письменно извещать друг друга обо всех изменениях адреса,  реквизитов, наименования, ведомственной принадлежности и фактического местонахождения.</w:t>
      </w:r>
      <w:bookmarkEnd w:id="63"/>
    </w:p>
    <w:p>
      <w:pPr>
        <w:pStyle w:val="Normal"/>
        <w:rPr>
          <w:b/>
          <w:b/>
          <w:bCs/>
          <w:sz w:val="20"/>
          <w:szCs w:val="20"/>
        </w:rPr>
      </w:pPr>
      <w:r>
        <w:rPr>
          <w:b/>
          <w:bCs/>
          <w:sz w:val="20"/>
          <w:szCs w:val="20"/>
        </w:rPr>
      </w:r>
    </w:p>
    <w:p>
      <w:pPr>
        <w:pStyle w:val="Normal"/>
        <w:jc w:val="center"/>
        <w:rPr>
          <w:b/>
          <w:b/>
          <w:bCs/>
          <w:sz w:val="20"/>
          <w:szCs w:val="20"/>
        </w:rPr>
      </w:pPr>
      <w:r>
        <w:rPr>
          <w:b/>
          <w:bCs/>
          <w:sz w:val="20"/>
          <w:szCs w:val="20"/>
        </w:rPr>
        <w:t>7. Заключительные положения</w:t>
      </w:r>
    </w:p>
    <w:p>
      <w:pPr>
        <w:pStyle w:val="Normal"/>
        <w:jc w:val="both"/>
        <w:rPr>
          <w:sz w:val="20"/>
          <w:szCs w:val="20"/>
        </w:rPr>
      </w:pPr>
      <w:r>
        <w:rPr>
          <w:sz w:val="20"/>
          <w:szCs w:val="20"/>
        </w:rPr>
        <w:t xml:space="preserve"> </w:t>
      </w:r>
      <w:r>
        <w:rPr>
          <w:sz w:val="20"/>
          <w:szCs w:val="20"/>
        </w:rPr>
        <w:t>7.1. Расторжение настоящего Договора не освобождает Стороны от взаимных расчетов.</w:t>
      </w:r>
    </w:p>
    <w:p>
      <w:pPr>
        <w:pStyle w:val="Normal"/>
        <w:jc w:val="both"/>
        <w:rPr>
          <w:sz w:val="20"/>
          <w:szCs w:val="20"/>
        </w:rPr>
      </w:pPr>
      <w:r>
        <w:rPr>
          <w:sz w:val="20"/>
          <w:szCs w:val="20"/>
        </w:rPr>
        <w:t xml:space="preserve"> </w:t>
      </w:r>
      <w:r>
        <w:rPr>
          <w:sz w:val="20"/>
          <w:szCs w:val="20"/>
        </w:rPr>
        <w:t>7.2. Согласие на заключение договора (подписанный договор) должно быть направлено «Потребителем» в адрес «Поставщика» не позднее 10-ти дней с момента его получения или вручения. В случае не направления  подписанного договора, либо мотивированных возражений или отказа от его заключения в адрес «Поставщика», настоящий договор будет считаться заключенным.</w:t>
      </w:r>
    </w:p>
    <w:p>
      <w:pPr>
        <w:pStyle w:val="Normal"/>
        <w:tabs>
          <w:tab w:val="clear" w:pos="708"/>
          <w:tab w:val="left" w:pos="540" w:leader="none"/>
        </w:tabs>
        <w:jc w:val="both"/>
        <w:rPr>
          <w:sz w:val="20"/>
          <w:szCs w:val="20"/>
        </w:rPr>
      </w:pPr>
      <w:r>
        <w:rPr>
          <w:sz w:val="20"/>
          <w:szCs w:val="20"/>
        </w:rPr>
        <w:t xml:space="preserve">7.3.  </w:t>
      </w:r>
      <w:r>
        <w:rPr>
          <w:b/>
          <w:sz w:val="20"/>
          <w:szCs w:val="20"/>
        </w:rPr>
        <w:t xml:space="preserve">Настоящий договор вступает в силу с ______________20__ г., действует до _____________ </w:t>
      </w:r>
      <w:r>
        <w:rPr>
          <w:b/>
          <w:sz w:val="20"/>
          <w:szCs w:val="20"/>
        </w:rPr>
        <w:t>20__</w:t>
      </w:r>
      <w:r>
        <w:rPr>
          <w:b/>
          <w:sz w:val="20"/>
          <w:szCs w:val="20"/>
        </w:rPr>
        <w:t>г</w:t>
      </w:r>
      <w:r>
        <w:rPr>
          <w:sz w:val="20"/>
          <w:szCs w:val="20"/>
        </w:rPr>
        <w:t>. и считается ежегодно продленным, если за 30 дней до окончания срока его действия  не последует заявления одной из Сторон об отказе от исполнения настоящего договора на следующий год, или о заключении договора на иных условиях, либо внесение изменений (дополнений) в договор. В части расчетов, договор действует до полного их завершения между Сторонами</w:t>
      </w:r>
    </w:p>
    <w:p>
      <w:pPr>
        <w:pStyle w:val="Normal"/>
        <w:jc w:val="center"/>
        <w:rPr>
          <w:b/>
          <w:b/>
          <w:sz w:val="20"/>
          <w:szCs w:val="20"/>
        </w:rPr>
      </w:pPr>
      <w:r>
        <w:rPr>
          <w:b/>
          <w:sz w:val="20"/>
          <w:szCs w:val="20"/>
        </w:rPr>
        <w:t>Адреса и реквизиты сторон:</w:t>
      </w:r>
    </w:p>
    <w:p>
      <w:pPr>
        <w:pStyle w:val="Normal"/>
        <w:rPr>
          <w:sz w:val="20"/>
          <w:szCs w:val="20"/>
        </w:rPr>
      </w:pPr>
      <w:r>
        <w:rPr>
          <w:sz w:val="20"/>
          <w:szCs w:val="20"/>
        </w:rPr>
        <w:t xml:space="preserve">         </w:t>
      </w:r>
    </w:p>
    <w:p>
      <w:pPr>
        <w:pStyle w:val="Normal"/>
        <w:rPr>
          <w:b/>
          <w:b/>
          <w:sz w:val="20"/>
          <w:szCs w:val="20"/>
        </w:rPr>
      </w:pPr>
      <w:r>
        <w:rPr>
          <w:b/>
          <w:sz w:val="20"/>
          <w:szCs w:val="20"/>
        </w:rPr>
        <w:t>ПОСТАВЩИК:                                                                  ПОТРЕБИТЕЛЬ:</w:t>
      </w:r>
    </w:p>
    <w:p>
      <w:pPr>
        <w:pStyle w:val="Normal"/>
        <w:rPr>
          <w:b/>
          <w:b/>
          <w:sz w:val="20"/>
          <w:szCs w:val="20"/>
        </w:rPr>
      </w:pPr>
      <w:r>
        <w:rPr>
          <w:b/>
          <w:sz w:val="20"/>
          <w:szCs w:val="20"/>
        </w:rPr>
      </w:r>
    </w:p>
    <w:tbl>
      <w:tblPr>
        <w:tblW w:w="9555" w:type="dxa"/>
        <w:jc w:val="left"/>
        <w:tblInd w:w="130" w:type="dxa"/>
        <w:tblLayout w:type="fixed"/>
        <w:tblCellMar>
          <w:top w:w="0" w:type="dxa"/>
          <w:left w:w="108" w:type="dxa"/>
          <w:bottom w:w="0" w:type="dxa"/>
          <w:right w:w="108" w:type="dxa"/>
        </w:tblCellMar>
        <w:tblLook w:firstRow="0" w:noVBand="0" w:lastRow="0" w:firstColumn="0" w:lastColumn="0" w:noHBand="0" w:val="0000"/>
      </w:tblPr>
      <w:tblGrid>
        <w:gridCol w:w="4635"/>
        <w:gridCol w:w="4919"/>
      </w:tblGrid>
      <w:tr>
        <w:trPr>
          <w:trHeight w:val="810" w:hRule="atLeast"/>
        </w:trPr>
        <w:tc>
          <w:tcPr>
            <w:tcW w:w="4635" w:type="dxa"/>
            <w:tcBorders>
              <w:top w:val="single" w:sz="4" w:space="0" w:color="000000"/>
              <w:left w:val="single" w:sz="4" w:space="0" w:color="000000"/>
              <w:bottom w:val="single" w:sz="4" w:space="0" w:color="000000"/>
              <w:right w:val="single" w:sz="4" w:space="0" w:color="000000"/>
            </w:tcBorders>
            <w:shd w:fill="auto" w:val="clear"/>
          </w:tcPr>
          <w:tbl>
            <w:tblPr>
              <w:tblW w:w="4379" w:type="dxa"/>
              <w:jc w:val="left"/>
              <w:tblInd w:w="400" w:type="dxa"/>
              <w:tblLayout w:type="fixed"/>
              <w:tblCellMar>
                <w:top w:w="0" w:type="dxa"/>
                <w:left w:w="40" w:type="dxa"/>
                <w:bottom w:w="0" w:type="dxa"/>
                <w:right w:w="40" w:type="dxa"/>
              </w:tblCellMar>
              <w:tblLook w:firstRow="0" w:noVBand="0" w:lastRow="0" w:firstColumn="0" w:lastColumn="0" w:noHBand="0" w:val="0000"/>
            </w:tblPr>
            <w:tblGrid>
              <w:gridCol w:w="4379"/>
            </w:tblGrid>
            <w:tr>
              <w:trPr>
                <w:trHeight w:val="333" w:hRule="exact"/>
              </w:trPr>
              <w:tc>
                <w:tcPr>
                  <w:tcW w:w="4379" w:type="dxa"/>
                  <w:tcBorders/>
                  <w:shd w:color="auto" w:fill="FFFFFF" w:val="clear"/>
                </w:tcPr>
                <w:p>
                  <w:pPr>
                    <w:pStyle w:val="Normal"/>
                    <w:widowControl w:val="false"/>
                    <w:rPr>
                      <w:b/>
                      <w:b/>
                      <w:sz w:val="20"/>
                      <w:szCs w:val="20"/>
                    </w:rPr>
                  </w:pPr>
                  <w:r>
                    <w:rPr>
                      <w:b/>
                      <w:sz w:val="20"/>
                      <w:szCs w:val="20"/>
                    </w:rPr>
                    <w:t>Муниципальное унитарное ППРЕДпредприятие «Козино»</w:t>
                  </w:r>
                </w:p>
              </w:tc>
            </w:tr>
            <w:tr>
              <w:trPr>
                <w:trHeight w:val="245" w:hRule="exact"/>
              </w:trPr>
              <w:tc>
                <w:tcPr>
                  <w:tcW w:w="4379" w:type="dxa"/>
                  <w:tcBorders/>
                  <w:shd w:color="auto" w:fill="FFFFFF" w:val="clear"/>
                </w:tcPr>
                <w:p>
                  <w:pPr>
                    <w:pStyle w:val="Normal"/>
                    <w:widowControl w:val="false"/>
                    <w:rPr>
                      <w:b/>
                      <w:b/>
                      <w:sz w:val="20"/>
                      <w:szCs w:val="20"/>
                    </w:rPr>
                  </w:pPr>
                  <w:r>
                    <w:rPr>
                      <w:b/>
                      <w:sz w:val="20"/>
                      <w:szCs w:val="20"/>
                    </w:rPr>
                    <w:t xml:space="preserve"> </w:t>
                  </w:r>
                  <w:r>
                    <w:rPr>
                      <w:b/>
                      <w:sz w:val="20"/>
                      <w:szCs w:val="20"/>
                    </w:rPr>
                    <w:t>предприятие «Козино»</w:t>
                  </w:r>
                </w:p>
              </w:tc>
            </w:tr>
            <w:tr>
              <w:trPr>
                <w:trHeight w:val="256" w:hRule="exact"/>
              </w:trPr>
              <w:tc>
                <w:tcPr>
                  <w:tcW w:w="4379" w:type="dxa"/>
                  <w:tcBorders/>
                  <w:shd w:color="auto" w:fill="FFFFFF" w:val="clear"/>
                </w:tcPr>
                <w:p>
                  <w:pPr>
                    <w:pStyle w:val="Normal"/>
                    <w:widowControl w:val="false"/>
                    <w:rPr>
                      <w:sz w:val="20"/>
                      <w:szCs w:val="20"/>
                    </w:rPr>
                  </w:pPr>
                  <w:r>
                    <w:rPr>
                      <w:sz w:val="20"/>
                      <w:szCs w:val="20"/>
                    </w:rPr>
                    <w:t>214510, д. Богородицкое, ул. Викторова, 23</w:t>
                  </w:r>
                </w:p>
              </w:tc>
            </w:tr>
            <w:tr>
              <w:trPr>
                <w:trHeight w:val="245" w:hRule="exact"/>
              </w:trPr>
              <w:tc>
                <w:tcPr>
                  <w:tcW w:w="4379" w:type="dxa"/>
                  <w:tcBorders/>
                  <w:shd w:color="auto" w:fill="FFFFFF" w:val="clear"/>
                </w:tcPr>
                <w:p>
                  <w:pPr>
                    <w:pStyle w:val="Normal"/>
                    <w:widowControl w:val="false"/>
                    <w:rPr>
                      <w:sz w:val="20"/>
                      <w:szCs w:val="20"/>
                    </w:rPr>
                  </w:pPr>
                  <w:r>
                    <w:rPr>
                      <w:sz w:val="20"/>
                      <w:szCs w:val="20"/>
                    </w:rPr>
                    <w:t>Смоленский район Смоленская область</w:t>
                  </w:r>
                </w:p>
              </w:tc>
            </w:tr>
            <w:tr>
              <w:trPr>
                <w:trHeight w:val="245" w:hRule="exact"/>
              </w:trPr>
              <w:tc>
                <w:tcPr>
                  <w:tcW w:w="4379" w:type="dxa"/>
                  <w:tcBorders/>
                  <w:shd w:color="auto" w:fill="FFFFFF" w:val="clear"/>
                </w:tcPr>
                <w:p>
                  <w:pPr>
                    <w:pStyle w:val="Normal"/>
                    <w:widowControl w:val="false"/>
                    <w:rPr>
                      <w:sz w:val="20"/>
                      <w:szCs w:val="20"/>
                    </w:rPr>
                  </w:pPr>
                  <w:r>
                    <w:rPr>
                      <w:sz w:val="20"/>
                      <w:szCs w:val="20"/>
                    </w:rPr>
                    <w:t>ИНН 66714050745</w:t>
                  </w:r>
                </w:p>
              </w:tc>
            </w:tr>
            <w:tr>
              <w:trPr>
                <w:trHeight w:val="289" w:hRule="exact"/>
              </w:trPr>
              <w:tc>
                <w:tcPr>
                  <w:tcW w:w="4379" w:type="dxa"/>
                  <w:tcBorders/>
                  <w:shd w:color="auto" w:fill="FFFFFF" w:val="clear"/>
                </w:tcPr>
                <w:p>
                  <w:pPr>
                    <w:pStyle w:val="Normal"/>
                    <w:widowControl w:val="false"/>
                    <w:rPr>
                      <w:sz w:val="20"/>
                      <w:szCs w:val="20"/>
                    </w:rPr>
                  </w:pPr>
                  <w:r>
                    <w:rPr>
                      <w:sz w:val="20"/>
                      <w:szCs w:val="20"/>
                    </w:rPr>
                    <w:t>ОГРН1206700009383 ; КПП 671401001</w:t>
                  </w:r>
                </w:p>
              </w:tc>
            </w:tr>
            <w:tr>
              <w:trPr>
                <w:trHeight w:val="245" w:hRule="exact"/>
              </w:trPr>
              <w:tc>
                <w:tcPr>
                  <w:tcW w:w="4379" w:type="dxa"/>
                  <w:tcBorders/>
                  <w:shd w:color="auto" w:fill="FFFFFF" w:val="clear"/>
                </w:tcPr>
                <w:p>
                  <w:pPr>
                    <w:pStyle w:val="Normal"/>
                    <w:widowControl w:val="false"/>
                    <w:rPr>
                      <w:sz w:val="20"/>
                      <w:szCs w:val="20"/>
                    </w:rPr>
                  </w:pPr>
                  <w:r>
                    <w:rPr>
                      <w:sz w:val="20"/>
                      <w:szCs w:val="20"/>
                    </w:rPr>
                    <w:t>Банк:Филиал «Центральный» Банка ВТБ(ПАО)</w:t>
                  </w:r>
                </w:p>
              </w:tc>
            </w:tr>
            <w:tr>
              <w:trPr>
                <w:trHeight w:val="993" w:hRule="exact"/>
              </w:trPr>
              <w:tc>
                <w:tcPr>
                  <w:tcW w:w="4379" w:type="dxa"/>
                  <w:tcBorders/>
                  <w:shd w:color="auto" w:fill="FFFFFF" w:val="clear"/>
                </w:tcPr>
                <w:p>
                  <w:pPr>
                    <w:pStyle w:val="Normal"/>
                    <w:widowControl w:val="false"/>
                    <w:rPr>
                      <w:sz w:val="20"/>
                      <w:szCs w:val="20"/>
                    </w:rPr>
                  </w:pPr>
                  <w:r>
                    <w:rPr>
                      <w:sz w:val="20"/>
                      <w:szCs w:val="20"/>
                    </w:rPr>
                    <w:t>ВТБ(ПАО)г.Москва</w:t>
                  </w:r>
                </w:p>
                <w:p>
                  <w:pPr>
                    <w:pStyle w:val="Normal"/>
                    <w:widowControl w:val="false"/>
                    <w:jc w:val="both"/>
                    <w:rPr>
                      <w:sz w:val="20"/>
                      <w:szCs w:val="20"/>
                    </w:rPr>
                  </w:pPr>
                  <w:r>
                    <w:rPr>
                      <w:sz w:val="20"/>
                      <w:szCs w:val="20"/>
                    </w:rPr>
                    <w:t>к/с 30101810145250000411;КПП 770943002</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t>р/с 40702810400000003205; БИК 044525411</w:t>
                  </w:r>
                </w:p>
                <w:p>
                  <w:pPr>
                    <w:pStyle w:val="Normal"/>
                    <w:widowControl w:val="false"/>
                    <w:rPr>
                      <w:sz w:val="20"/>
                      <w:szCs w:val="20"/>
                    </w:rPr>
                  </w:pPr>
                  <w:r>
                    <w:rPr>
                      <w:sz w:val="20"/>
                      <w:szCs w:val="20"/>
                    </w:rPr>
                  </w:r>
                </w:p>
                <w:p>
                  <w:pPr>
                    <w:pStyle w:val="Normal"/>
                    <w:widowControl w:val="false"/>
                    <w:rPr>
                      <w:sz w:val="20"/>
                      <w:szCs w:val="20"/>
                    </w:rPr>
                  </w:pPr>
                  <w:r>
                    <w:rPr>
                      <w:sz w:val="20"/>
                      <w:szCs w:val="20"/>
                    </w:rPr>
                  </w:r>
                </w:p>
              </w:tc>
            </w:tr>
            <w:tr>
              <w:trPr>
                <w:trHeight w:val="993" w:hRule="exact"/>
              </w:trPr>
              <w:tc>
                <w:tcPr>
                  <w:tcW w:w="4379" w:type="dxa"/>
                  <w:tcBorders/>
                  <w:shd w:color="auto" w:fill="FFFFFF" w:val="clear"/>
                </w:tcPr>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w:t>И.о. д</w:t>
                  </w:r>
                  <w:r>
                    <w:rPr>
                      <w:sz w:val="20"/>
                      <w:szCs w:val="20"/>
                    </w:rPr>
                    <w:t>иректор</w:t>
                  </w:r>
                  <w:r>
                    <w:rPr>
                      <w:sz w:val="20"/>
                      <w:szCs w:val="20"/>
                    </w:rPr>
                    <w:t>а</w:t>
                  </w:r>
                </w:p>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w:t xml:space="preserve">                 </w:t>
                  </w:r>
                  <w:r>
                    <w:rPr>
                      <w:sz w:val="20"/>
                      <w:szCs w:val="20"/>
                    </w:rPr>
                    <w:t>_______________И.В. Рыбченко</w:t>
                  </w:r>
                </w:p>
                <w:p>
                  <w:pPr>
                    <w:pStyle w:val="Normal"/>
                    <w:widowControl w:val="false"/>
                    <w:rPr>
                      <w:sz w:val="20"/>
                      <w:szCs w:val="20"/>
                    </w:rPr>
                  </w:pPr>
                  <w:r>
                    <w:rPr>
                      <w:sz w:val="20"/>
                      <w:szCs w:val="20"/>
                    </w:rPr>
                  </w:r>
                </w:p>
              </w:tc>
            </w:tr>
          </w:tbl>
          <w:p>
            <w:pPr>
              <w:pStyle w:val="Normal"/>
              <w:widowControl w:val="false"/>
              <w:rPr>
                <w:sz w:val="20"/>
                <w:szCs w:val="20"/>
              </w:rPr>
            </w:pPr>
            <w:r>
              <w:rPr>
                <w:sz w:val="20"/>
                <w:szCs w:val="20"/>
              </w:rPr>
              <w:t>___________________ /Г.Г.Жариков /</w:t>
            </w:r>
          </w:p>
          <w:p>
            <w:pPr>
              <w:pStyle w:val="Normal"/>
              <w:widowControl w:val="false"/>
              <w:ind w:left="-22" w:hanging="0"/>
              <w:rPr>
                <w:sz w:val="20"/>
                <w:szCs w:val="20"/>
              </w:rPr>
            </w:pPr>
            <w:r>
              <w:rPr>
                <w:sz w:val="20"/>
                <w:szCs w:val="20"/>
              </w:rPr>
            </w:r>
          </w:p>
          <w:p>
            <w:pPr>
              <w:pStyle w:val="Normal"/>
              <w:widowControl w:val="false"/>
              <w:ind w:left="-22" w:hanging="0"/>
              <w:rPr>
                <w:sz w:val="20"/>
                <w:szCs w:val="20"/>
              </w:rPr>
            </w:pPr>
            <w:r>
              <w:rPr>
                <w:sz w:val="20"/>
                <w:szCs w:val="20"/>
              </w:rPr>
              <w:t>М.П.</w:t>
            </w:r>
          </w:p>
          <w:p>
            <w:pPr>
              <w:pStyle w:val="Normal"/>
              <w:widowControl w:val="false"/>
              <w:ind w:left="-22" w:hanging="0"/>
              <w:rPr/>
            </w:pPr>
            <w:r>
              <w:rPr/>
            </w:r>
          </w:p>
        </w:tc>
        <w:tc>
          <w:tcPr>
            <w:tcW w:w="49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jc w:val="both"/>
              <w:rPr>
                <w:sz w:val="20"/>
                <w:szCs w:val="20"/>
              </w:rPr>
            </w:pPr>
            <w:r>
              <w:rPr>
                <w:sz w:val="20"/>
                <w:szCs w:val="20"/>
              </w:rPr>
              <w:t>Фамилия_______________________</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t>Имя___________________________</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t>Отчество_______________________</w:t>
            </w:r>
          </w:p>
          <w:p>
            <w:pPr>
              <w:pStyle w:val="Normal"/>
              <w:widowControl w:val="false"/>
              <w:jc w:val="both"/>
              <w:rPr>
                <w:sz w:val="20"/>
                <w:szCs w:val="20"/>
              </w:rPr>
            </w:pPr>
            <w:r>
              <w:rPr>
                <w:sz w:val="20"/>
                <w:szCs w:val="20"/>
              </w:rPr>
            </w:r>
          </w:p>
          <w:p>
            <w:pPr>
              <w:pStyle w:val="Normal"/>
              <w:widowControl w:val="false"/>
              <w:jc w:val="both"/>
              <w:rPr>
                <w:sz w:val="20"/>
                <w:szCs w:val="20"/>
              </w:rPr>
            </w:pPr>
            <w:r>
              <w:rPr>
                <w:sz w:val="20"/>
                <w:szCs w:val="20"/>
              </w:rPr>
              <w:t>Паспорт________________________</w:t>
            </w:r>
          </w:p>
          <w:p>
            <w:pPr>
              <w:pStyle w:val="Normal"/>
              <w:widowControl w:val="false"/>
              <w:jc w:val="both"/>
              <w:rPr>
                <w:sz w:val="20"/>
                <w:szCs w:val="20"/>
              </w:rPr>
            </w:pPr>
            <w:r>
              <w:rPr>
                <w:sz w:val="20"/>
                <w:szCs w:val="20"/>
              </w:rPr>
              <w:t>_______________________________</w:t>
            </w:r>
          </w:p>
          <w:p>
            <w:pPr>
              <w:pStyle w:val="Normal"/>
              <w:widowControl w:val="false"/>
              <w:jc w:val="both"/>
              <w:rPr>
                <w:sz w:val="20"/>
                <w:szCs w:val="20"/>
              </w:rPr>
            </w:pPr>
            <w:r>
              <w:rPr>
                <w:sz w:val="20"/>
                <w:szCs w:val="20"/>
              </w:rPr>
              <w:t>_______________________________</w:t>
            </w:r>
          </w:p>
          <w:p>
            <w:pPr>
              <w:pStyle w:val="Normal"/>
              <w:widowControl w:val="false"/>
              <w:jc w:val="both"/>
              <w:rPr>
                <w:sz w:val="20"/>
                <w:szCs w:val="20"/>
              </w:rPr>
            </w:pPr>
            <w:r>
              <w:rPr>
                <w:sz w:val="20"/>
                <w:szCs w:val="20"/>
              </w:rPr>
              <w:t>Место рождения_________________</w:t>
            </w:r>
          </w:p>
          <w:p>
            <w:pPr>
              <w:pStyle w:val="Normal"/>
              <w:widowControl w:val="false"/>
              <w:jc w:val="both"/>
              <w:rPr>
                <w:sz w:val="20"/>
                <w:szCs w:val="20"/>
              </w:rPr>
            </w:pPr>
            <w:r>
              <w:rPr>
                <w:sz w:val="20"/>
                <w:szCs w:val="20"/>
              </w:rPr>
              <w:t>_______________________________</w:t>
            </w:r>
          </w:p>
          <w:p>
            <w:pPr>
              <w:pStyle w:val="Normal"/>
              <w:widowControl w:val="false"/>
              <w:jc w:val="both"/>
              <w:rPr>
                <w:sz w:val="20"/>
                <w:szCs w:val="20"/>
              </w:rPr>
            </w:pPr>
            <w:r>
              <w:rPr>
                <w:sz w:val="20"/>
                <w:szCs w:val="20"/>
              </w:rPr>
              <w:t>т._____________________________</w:t>
            </w:r>
          </w:p>
          <w:p>
            <w:pPr>
              <w:pStyle w:val="Normal"/>
              <w:widowControl w:val="false"/>
              <w:jc w:val="both"/>
              <w:rPr>
                <w:sz w:val="20"/>
                <w:szCs w:val="20"/>
              </w:rPr>
            </w:pPr>
            <w:r>
              <w:rPr>
                <w:sz w:val="20"/>
                <w:szCs w:val="20"/>
              </w:rPr>
              <w:t>Эл.почта_______________________</w:t>
            </w:r>
          </w:p>
          <w:p>
            <w:pPr>
              <w:pStyle w:val="Normal"/>
              <w:widowControl w:val="false"/>
              <w:jc w:val="both"/>
              <w:rPr>
                <w:sz w:val="20"/>
                <w:szCs w:val="20"/>
              </w:rPr>
            </w:pPr>
            <w:r>
              <w:rPr>
                <w:sz w:val="20"/>
                <w:szCs w:val="20"/>
              </w:rPr>
              <w:t>СНИЛС________________________</w:t>
            </w:r>
          </w:p>
          <w:p>
            <w:pPr>
              <w:pStyle w:val="Normal"/>
              <w:widowControl w:val="false"/>
              <w:jc w:val="both"/>
              <w:rPr/>
            </w:pPr>
            <w:r>
              <w:rPr/>
            </w:r>
          </w:p>
          <w:p>
            <w:pPr>
              <w:pStyle w:val="Normal"/>
              <w:widowControl w:val="false"/>
              <w:jc w:val="both"/>
              <w:rPr/>
            </w:pPr>
            <w:r>
              <w:rPr/>
              <w:t>__________________/__________________/</w:t>
            </w:r>
          </w:p>
        </w:tc>
      </w:tr>
    </w:tbl>
    <w:p>
      <w:pPr>
        <w:pStyle w:val="Normal"/>
        <w:jc w:val="both"/>
        <w:rPr/>
      </w:pPr>
      <w:r>
        <w:rPr/>
      </w:r>
      <w:bookmarkStart w:id="64" w:name="sub_184"/>
      <w:bookmarkStart w:id="65" w:name="sub_1742"/>
      <w:bookmarkStart w:id="66" w:name="sub_163"/>
      <w:bookmarkStart w:id="67" w:name="sub_159"/>
      <w:bookmarkStart w:id="68" w:name="sub_1506"/>
      <w:bookmarkStart w:id="69" w:name="sub_184"/>
      <w:bookmarkStart w:id="70" w:name="sub_1742"/>
      <w:bookmarkStart w:id="71" w:name="sub_163"/>
      <w:bookmarkStart w:id="72" w:name="sub_159"/>
      <w:bookmarkStart w:id="73" w:name="sub_1506"/>
      <w:bookmarkEnd w:id="69"/>
      <w:bookmarkEnd w:id="70"/>
      <w:bookmarkEnd w:id="71"/>
      <w:bookmarkEnd w:id="72"/>
      <w:bookmarkEnd w:id="73"/>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b/>
          <w:b/>
          <w:sz w:val="20"/>
          <w:szCs w:val="20"/>
        </w:rPr>
      </w:pPr>
      <w:r>
        <w:rPr>
          <w:b/>
          <w:sz w:val="20"/>
          <w:szCs w:val="20"/>
        </w:rPr>
        <w:t xml:space="preserve">                                                                                                                                                                   </w:t>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jc w:val="right"/>
        <w:rPr>
          <w:b/>
          <w:b/>
          <w:sz w:val="20"/>
          <w:szCs w:val="20"/>
        </w:rPr>
      </w:pPr>
      <w:r>
        <w:rPr>
          <w:b/>
          <w:sz w:val="20"/>
          <w:szCs w:val="20"/>
        </w:rPr>
        <w:t>Приложение № 1</w:t>
      </w:r>
    </w:p>
    <w:p>
      <w:pPr>
        <w:pStyle w:val="Normal"/>
        <w:jc w:val="right"/>
        <w:rPr>
          <w:b/>
          <w:b/>
          <w:sz w:val="20"/>
          <w:szCs w:val="20"/>
        </w:rPr>
      </w:pPr>
      <w:r>
        <w:rPr>
          <w:b/>
          <w:sz w:val="20"/>
          <w:szCs w:val="20"/>
        </w:rPr>
        <w:t>к  Договору на оказание коммунальных услуг</w:t>
      </w:r>
    </w:p>
    <w:p>
      <w:pPr>
        <w:pStyle w:val="Normal"/>
        <w:jc w:val="right"/>
        <w:rPr>
          <w:b/>
          <w:b/>
          <w:sz w:val="20"/>
          <w:szCs w:val="20"/>
        </w:rPr>
      </w:pPr>
      <w:r>
        <w:rPr>
          <w:b/>
          <w:sz w:val="20"/>
          <w:szCs w:val="20"/>
        </w:rPr>
        <w:t xml:space="preserve"> </w:t>
      </w:r>
      <w:r>
        <w:rPr>
          <w:b/>
          <w:sz w:val="20"/>
          <w:szCs w:val="20"/>
        </w:rPr>
        <w:t>по водоснабжению от «___»___________202</w:t>
      </w:r>
      <w:r>
        <w:rPr>
          <w:b/>
          <w:sz w:val="20"/>
          <w:szCs w:val="20"/>
        </w:rPr>
        <w:t>__</w:t>
      </w:r>
      <w:r>
        <w:rPr>
          <w:b/>
          <w:sz w:val="20"/>
          <w:szCs w:val="20"/>
        </w:rPr>
        <w:t>г.</w:t>
      </w:r>
    </w:p>
    <w:p>
      <w:pPr>
        <w:pStyle w:val="Normal"/>
        <w:jc w:val="right"/>
        <w:rPr>
          <w:sz w:val="20"/>
          <w:szCs w:val="20"/>
        </w:rPr>
      </w:pPr>
      <w:r>
        <w:rPr>
          <w:sz w:val="20"/>
          <w:szCs w:val="20"/>
        </w:rPr>
        <w:t xml:space="preserve">                                                  </w:t>
      </w:r>
    </w:p>
    <w:p>
      <w:pPr>
        <w:pStyle w:val="Normal"/>
        <w:numPr>
          <w:ilvl w:val="0"/>
          <w:numId w:val="0"/>
        </w:numPr>
        <w:ind w:left="0" w:hanging="0"/>
        <w:jc w:val="center"/>
        <w:outlineLvl w:val="0"/>
        <w:rPr>
          <w:b/>
          <w:b/>
          <w:sz w:val="20"/>
          <w:szCs w:val="20"/>
        </w:rPr>
      </w:pPr>
      <w:r>
        <w:rPr>
          <w:b/>
          <w:sz w:val="20"/>
          <w:szCs w:val="20"/>
        </w:rPr>
        <w:t>АКТ</w:t>
      </w:r>
    </w:p>
    <w:p>
      <w:pPr>
        <w:pStyle w:val="Normal"/>
        <w:numPr>
          <w:ilvl w:val="0"/>
          <w:numId w:val="0"/>
        </w:numPr>
        <w:ind w:left="0" w:hanging="0"/>
        <w:jc w:val="center"/>
        <w:outlineLvl w:val="0"/>
        <w:rPr>
          <w:b/>
          <w:b/>
          <w:sz w:val="20"/>
          <w:szCs w:val="20"/>
        </w:rPr>
      </w:pPr>
      <w:r>
        <w:rPr>
          <w:b/>
          <w:sz w:val="20"/>
          <w:szCs w:val="20"/>
        </w:rPr>
        <w:t>разграничения балансовой принадлежности и эксплуатационной ответственности</w:t>
      </w:r>
    </w:p>
    <w:p>
      <w:pPr>
        <w:pStyle w:val="Normal"/>
        <w:numPr>
          <w:ilvl w:val="0"/>
          <w:numId w:val="0"/>
        </w:numPr>
        <w:ind w:left="0" w:hanging="0"/>
        <w:jc w:val="center"/>
        <w:outlineLvl w:val="0"/>
        <w:rPr>
          <w:sz w:val="20"/>
          <w:szCs w:val="20"/>
        </w:rPr>
      </w:pPr>
      <w:r>
        <w:rPr>
          <w:b/>
          <w:sz w:val="20"/>
          <w:szCs w:val="20"/>
        </w:rPr>
        <w:t>водопроводных сетей</w:t>
      </w:r>
    </w:p>
    <w:p>
      <w:pPr>
        <w:pStyle w:val="Normal"/>
        <w:jc w:val="both"/>
        <w:rPr>
          <w:sz w:val="20"/>
          <w:szCs w:val="20"/>
        </w:rPr>
      </w:pPr>
      <w:r>
        <w:rPr>
          <w:sz w:val="20"/>
          <w:szCs w:val="20"/>
        </w:rPr>
      </w:r>
    </w:p>
    <w:p>
      <w:pPr>
        <w:pStyle w:val="Normal"/>
        <w:jc w:val="both"/>
        <w:rPr>
          <w:sz w:val="20"/>
          <w:szCs w:val="20"/>
        </w:rPr>
      </w:pPr>
      <w:r>
        <w:rPr>
          <w:sz w:val="20"/>
          <w:szCs w:val="20"/>
        </w:rPr>
        <w:t xml:space="preserve">д.Богородицкое                                                                                                                              «____»___________202__г.    </w:t>
      </w:r>
    </w:p>
    <w:p>
      <w:pPr>
        <w:pStyle w:val="Normal"/>
        <w:jc w:val="both"/>
        <w:rPr>
          <w:sz w:val="20"/>
          <w:szCs w:val="20"/>
        </w:rPr>
      </w:pPr>
      <w:r>
        <w:rPr>
          <w:sz w:val="20"/>
          <w:szCs w:val="20"/>
        </w:rPr>
        <w:t xml:space="preserve">                                                                                                              </w:t>
      </w:r>
    </w:p>
    <w:p>
      <w:pPr>
        <w:pStyle w:val="Normal"/>
        <w:jc w:val="both"/>
        <w:rPr>
          <w:sz w:val="20"/>
          <w:szCs w:val="20"/>
        </w:rPr>
      </w:pPr>
      <w:r>
        <w:rPr>
          <w:sz w:val="20"/>
          <w:szCs w:val="20"/>
        </w:rPr>
      </w:r>
    </w:p>
    <w:p>
      <w:pPr>
        <w:pStyle w:val="Normal"/>
        <w:ind w:firstLine="708"/>
        <w:jc w:val="both"/>
        <w:rPr>
          <w:sz w:val="20"/>
          <w:szCs w:val="20"/>
        </w:rPr>
      </w:pPr>
      <w:r>
        <w:rPr>
          <w:b/>
          <w:sz w:val="20"/>
          <w:szCs w:val="20"/>
        </w:rPr>
        <w:t>МУП «Козино»</w:t>
      </w:r>
      <w:r>
        <w:rPr>
          <w:sz w:val="20"/>
          <w:szCs w:val="20"/>
        </w:rPr>
        <w:t xml:space="preserve">, (далее по тексту –«Поставщик») в лице и.о.директора </w:t>
      </w:r>
      <w:r>
        <w:rPr>
          <w:rFonts w:eastAsia="Times New Roman" w:cs="Times New Roman"/>
          <w:color w:val="auto"/>
          <w:kern w:val="0"/>
          <w:sz w:val="20"/>
          <w:szCs w:val="20"/>
          <w:lang w:val="ru-RU" w:eastAsia="ru-RU" w:bidi="ar-SA"/>
        </w:rPr>
        <w:t>Жариков Григорий  Григорьевич</w:t>
      </w:r>
      <w:r>
        <w:rPr>
          <w:sz w:val="20"/>
          <w:szCs w:val="20"/>
        </w:rPr>
        <w:t>и __________________________________________________________ (далее по тексту – «Потребитель»), при совместном упоминании – Стороны, составили настоящий акт о нижеследующем:</w:t>
      </w:r>
    </w:p>
    <w:p>
      <w:pPr>
        <w:pStyle w:val="Normal"/>
        <w:ind w:firstLine="708"/>
        <w:jc w:val="both"/>
        <w:rPr>
          <w:sz w:val="20"/>
          <w:szCs w:val="20"/>
        </w:rPr>
      </w:pPr>
      <w:r>
        <w:rPr>
          <w:sz w:val="20"/>
          <w:szCs w:val="20"/>
        </w:rPr>
      </w:r>
    </w:p>
    <w:p>
      <w:pPr>
        <w:pStyle w:val="Normal"/>
        <w:jc w:val="both"/>
        <w:rPr>
          <w:sz w:val="20"/>
          <w:szCs w:val="20"/>
        </w:rPr>
      </w:pPr>
      <w:r>
        <w:rPr>
          <w:sz w:val="20"/>
          <w:szCs w:val="20"/>
        </w:rPr>
        <w:t>1.Настоящим актом Стороны определяют пределы права собственности (иного законного обладания)  и эксплуатационной ответственности на объекты водопровода, задействованные в едином технологическом процессе:</w:t>
      </w:r>
    </w:p>
    <w:p>
      <w:pPr>
        <w:pStyle w:val="Normal"/>
        <w:jc w:val="both"/>
        <w:rPr>
          <w:sz w:val="20"/>
          <w:szCs w:val="20"/>
        </w:rPr>
      </w:pPr>
      <w:r>
        <w:rPr>
          <w:sz w:val="20"/>
          <w:szCs w:val="20"/>
        </w:rPr>
      </w:r>
    </w:p>
    <w:p>
      <w:pPr>
        <w:pStyle w:val="Normal"/>
        <w:jc w:val="both"/>
        <w:rPr>
          <w:sz w:val="20"/>
          <w:szCs w:val="20"/>
        </w:rPr>
      </w:pPr>
      <w:r>
        <w:rPr>
          <w:sz w:val="20"/>
          <w:szCs w:val="20"/>
        </w:rPr>
        <w:t>- подачи холодной воды от «Поставщика»  в водопровод «Потребителя».</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t>2. Границами балансовой принадлежности и эксплуатационной ответственности водопровода Сторон, является:</w:t>
      </w:r>
    </w:p>
    <w:p>
      <w:pPr>
        <w:pStyle w:val="Normal"/>
        <w:jc w:val="center"/>
        <w:rPr>
          <w:b/>
          <w:b/>
          <w:sz w:val="20"/>
          <w:szCs w:val="20"/>
        </w:rPr>
      </w:pPr>
      <w:r>
        <w:rPr>
          <w:b/>
          <w:sz w:val="20"/>
          <w:szCs w:val="20"/>
        </w:rPr>
        <w:t xml:space="preserve">-место соединения в колодце водопровода принадлежащего «Поставщику» </w:t>
      </w:r>
    </w:p>
    <w:p>
      <w:pPr>
        <w:pStyle w:val="Normal"/>
        <w:jc w:val="center"/>
        <w:rPr>
          <w:b/>
          <w:b/>
          <w:sz w:val="20"/>
          <w:szCs w:val="20"/>
        </w:rPr>
      </w:pPr>
      <w:r>
        <w:rPr>
          <w:b/>
          <w:sz w:val="20"/>
          <w:szCs w:val="20"/>
        </w:rPr>
      </w:r>
    </w:p>
    <w:p>
      <w:pPr>
        <w:pStyle w:val="Normal"/>
        <w:spacing w:before="0" w:after="0"/>
        <w:contextualSpacing/>
        <w:rPr>
          <w:sz w:val="20"/>
          <w:szCs w:val="20"/>
        </w:rPr>
      </w:pPr>
      <w:r>
        <w:rPr>
          <w:sz w:val="20"/>
          <w:szCs w:val="20"/>
        </w:rPr>
        <w:t xml:space="preserve">3. На балансе  Поставщика находятся: </w:t>
      </w:r>
    </w:p>
    <w:p>
      <w:pPr>
        <w:pStyle w:val="Normal"/>
        <w:spacing w:before="0" w:after="0"/>
        <w:contextualSpacing/>
        <w:jc w:val="center"/>
        <w:rPr>
          <w:b/>
          <w:b/>
          <w:sz w:val="20"/>
          <w:szCs w:val="20"/>
        </w:rPr>
      </w:pPr>
      <w:r>
        <w:rPr>
          <w:b/>
          <w:sz w:val="20"/>
          <w:szCs w:val="20"/>
        </w:rPr>
        <w:t>внешняя водосеть с колодцем,  расположенного за пределами домовладения «Потребителя»</w:t>
      </w:r>
    </w:p>
    <w:p>
      <w:pPr>
        <w:pStyle w:val="Normal"/>
        <w:jc w:val="both"/>
        <w:rPr>
          <w:sz w:val="20"/>
          <w:szCs w:val="20"/>
        </w:rPr>
      </w:pPr>
      <w:r>
        <w:rPr>
          <w:sz w:val="20"/>
          <w:szCs w:val="20"/>
        </w:rPr>
      </w:r>
    </w:p>
    <w:p>
      <w:pPr>
        <w:pStyle w:val="Normal"/>
        <w:jc w:val="both"/>
        <w:rPr>
          <w:sz w:val="20"/>
          <w:szCs w:val="20"/>
        </w:rPr>
      </w:pPr>
      <w:r>
        <w:rPr>
          <w:sz w:val="20"/>
          <w:szCs w:val="20"/>
        </w:rPr>
        <w:t xml:space="preserve">4. На балансе «Потребителя» находятся: </w:t>
      </w:r>
    </w:p>
    <w:p>
      <w:pPr>
        <w:pStyle w:val="Normal"/>
        <w:rPr>
          <w:b/>
          <w:b/>
          <w:sz w:val="20"/>
          <w:szCs w:val="20"/>
        </w:rPr>
      </w:pPr>
      <w:r>
        <w:rPr>
          <w:b/>
          <w:sz w:val="20"/>
          <w:szCs w:val="20"/>
        </w:rPr>
        <w:t xml:space="preserve">                                </w:t>
      </w:r>
      <w:r>
        <w:rPr>
          <w:b/>
          <w:sz w:val="20"/>
          <w:szCs w:val="20"/>
        </w:rPr>
        <w:t>водосеть, идущая от колодца Поставщика  во двор домовладения  «Потребителя».</w:t>
      </w:r>
    </w:p>
    <w:p>
      <w:pPr>
        <w:pStyle w:val="Normal"/>
        <w:rPr>
          <w:b/>
          <w:b/>
          <w:sz w:val="20"/>
          <w:szCs w:val="20"/>
        </w:rPr>
      </w:pPr>
      <w:r>
        <w:rPr>
          <w:b/>
          <w:sz w:val="20"/>
          <w:szCs w:val="20"/>
        </w:rPr>
      </w:r>
    </w:p>
    <w:p>
      <w:pPr>
        <w:pStyle w:val="Normal"/>
        <w:jc w:val="both"/>
        <w:rPr>
          <w:sz w:val="20"/>
          <w:szCs w:val="20"/>
        </w:rPr>
      </w:pPr>
      <w:r>
        <w:rPr>
          <w:sz w:val="20"/>
          <w:szCs w:val="20"/>
        </w:rPr>
        <w:t>5.Настоящий акт составлен в 2-х экземплярах.</w:t>
      </w:r>
    </w:p>
    <w:p>
      <w:pPr>
        <w:pStyle w:val="Normal"/>
        <w:jc w:val="both"/>
        <w:rPr>
          <w:sz w:val="20"/>
          <w:szCs w:val="20"/>
        </w:rPr>
      </w:pPr>
      <w:r>
        <w:rPr>
          <w:sz w:val="20"/>
          <w:szCs w:val="20"/>
        </w:rPr>
      </w:r>
    </w:p>
    <w:p>
      <w:pPr>
        <w:pStyle w:val="Normal"/>
        <w:jc w:val="both"/>
        <w:rPr>
          <w:sz w:val="20"/>
          <w:szCs w:val="20"/>
        </w:rPr>
      </w:pPr>
      <w:r>
        <w:rPr>
          <w:sz w:val="20"/>
          <w:szCs w:val="20"/>
        </w:rPr>
        <w:t>6. Подписи полномочных представителей сторон:</w:t>
      </w:r>
    </w:p>
    <w:p>
      <w:pPr>
        <w:pStyle w:val="Normal"/>
        <w:jc w:val="both"/>
        <w:rPr>
          <w:sz w:val="20"/>
          <w:szCs w:val="20"/>
        </w:rPr>
      </w:pPr>
      <w:r>
        <w:rPr>
          <w:sz w:val="20"/>
          <w:szCs w:val="20"/>
        </w:rPr>
      </w:r>
    </w:p>
    <w:p>
      <w:pPr>
        <w:pStyle w:val="Normal"/>
        <w:jc w:val="both"/>
        <w:rPr>
          <w:b/>
          <w:b/>
          <w:sz w:val="20"/>
          <w:szCs w:val="20"/>
        </w:rPr>
      </w:pPr>
      <w:r>
        <w:rPr>
          <w:b/>
          <w:sz w:val="20"/>
          <w:szCs w:val="20"/>
        </w:rPr>
      </w:r>
    </w:p>
    <w:p>
      <w:pPr>
        <w:pStyle w:val="Normal"/>
        <w:jc w:val="both"/>
        <w:rPr>
          <w:b/>
          <w:b/>
          <w:sz w:val="20"/>
          <w:szCs w:val="20"/>
        </w:rPr>
      </w:pPr>
      <w:r>
        <w:rPr>
          <w:b/>
          <w:sz w:val="20"/>
          <w:szCs w:val="20"/>
        </w:rPr>
      </w:r>
    </w:p>
    <w:p>
      <w:pPr>
        <w:pStyle w:val="Normal"/>
        <w:jc w:val="both"/>
        <w:rPr>
          <w:b/>
          <w:b/>
          <w:sz w:val="20"/>
          <w:szCs w:val="20"/>
        </w:rPr>
      </w:pPr>
      <w:r>
        <w:rPr>
          <w:b/>
          <w:sz w:val="20"/>
          <w:szCs w:val="20"/>
        </w:rPr>
      </w:r>
    </w:p>
    <w:p>
      <w:pPr>
        <w:pStyle w:val="Normal"/>
        <w:rPr>
          <w:b/>
          <w:b/>
          <w:sz w:val="20"/>
          <w:szCs w:val="20"/>
        </w:rPr>
      </w:pPr>
      <w:r>
        <w:rPr>
          <w:b/>
          <w:sz w:val="20"/>
          <w:szCs w:val="20"/>
        </w:rPr>
        <w:t xml:space="preserve">Директор                                                                              </w:t>
      </w:r>
      <w:r>
        <w:rPr>
          <w:b/>
        </w:rPr>
        <w:t>П</w:t>
      </w:r>
      <w:r>
        <w:rPr>
          <w:b/>
          <w:sz w:val="20"/>
          <w:szCs w:val="20"/>
        </w:rPr>
        <w:t>отребитель</w:t>
      </w:r>
    </w:p>
    <w:p>
      <w:pPr>
        <w:pStyle w:val="Normal"/>
        <w:jc w:val="both"/>
        <w:rPr>
          <w:b/>
          <w:b/>
        </w:rPr>
      </w:pPr>
      <w:r>
        <w:rPr>
          <w:b/>
        </w:rPr>
        <w:t xml:space="preserve">                                                                                          </w:t>
      </w:r>
    </w:p>
    <w:p>
      <w:pPr>
        <w:pStyle w:val="Normal"/>
        <w:jc w:val="both"/>
        <w:rPr>
          <w:b/>
          <w:b/>
          <w:sz w:val="20"/>
          <w:szCs w:val="20"/>
        </w:rPr>
      </w:pPr>
      <w:r>
        <w:rPr>
          <w:b/>
          <w:sz w:val="20"/>
          <w:szCs w:val="20"/>
        </w:rPr>
        <w:t xml:space="preserve">          </w:t>
      </w:r>
      <w:r>
        <w:rPr>
          <w:b/>
          <w:sz w:val="20"/>
          <w:szCs w:val="20"/>
        </w:rPr>
        <w:t xml:space="preserve">______________/ Г.Г.Жариков /                              ________________/____________________/                                               </w:t>
      </w:r>
    </w:p>
    <w:p>
      <w:pPr>
        <w:pStyle w:val="Normal"/>
        <w:jc w:val="both"/>
        <w:rPr>
          <w:sz w:val="20"/>
          <w:szCs w:val="20"/>
        </w:rPr>
      </w:pPr>
      <w:r>
        <w:rPr>
          <w:sz w:val="20"/>
          <w:szCs w:val="20"/>
        </w:rPr>
      </w:r>
    </w:p>
    <w:p>
      <w:pPr>
        <w:pStyle w:val="Normal"/>
        <w:ind w:left="4860" w:hanging="0"/>
        <w:rPr>
          <w:sz w:val="20"/>
          <w:szCs w:val="20"/>
        </w:rPr>
      </w:pPr>
      <w:r>
        <w:rPr>
          <w:sz w:val="20"/>
          <w:szCs w:val="20"/>
        </w:rPr>
        <w:t xml:space="preserve">                                                                                                                          </w:t>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t xml:space="preserve"> </w:t>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ind w:left="4860" w:hanging="0"/>
        <w:rPr>
          <w:sz w:val="20"/>
          <w:szCs w:val="20"/>
        </w:rPr>
      </w:pPr>
      <w:r>
        <w:rPr>
          <w:sz w:val="20"/>
          <w:szCs w:val="20"/>
        </w:rPr>
      </w:r>
    </w:p>
    <w:p>
      <w:pPr>
        <w:pStyle w:val="Normal"/>
        <w:spacing w:before="0" w:after="0"/>
        <w:contextualSpacing/>
        <w:rPr>
          <w:sz w:val="20"/>
          <w:szCs w:val="20"/>
        </w:rPr>
      </w:pPr>
      <w:r>
        <w:rPr>
          <w:sz w:val="20"/>
          <w:szCs w:val="20"/>
        </w:rPr>
      </w:r>
    </w:p>
    <w:p>
      <w:pPr>
        <w:pStyle w:val="Normal"/>
        <w:spacing w:before="0" w:after="0"/>
        <w:contextualSpacing/>
        <w:rPr>
          <w:sz w:val="20"/>
          <w:szCs w:val="20"/>
        </w:rPr>
      </w:pPr>
      <w:r>
        <w:rPr>
          <w:sz w:val="20"/>
          <w:szCs w:val="20"/>
        </w:rPr>
      </w:r>
    </w:p>
    <w:p>
      <w:pPr>
        <w:pStyle w:val="Normal"/>
        <w:jc w:val="right"/>
        <w:rPr>
          <w:b/>
          <w:b/>
          <w:sz w:val="20"/>
          <w:szCs w:val="20"/>
        </w:rPr>
      </w:pPr>
      <w:r>
        <w:rPr>
          <w:b/>
          <w:sz w:val="20"/>
          <w:szCs w:val="20"/>
        </w:rPr>
        <w:t>Приложение № 2</w:t>
      </w:r>
    </w:p>
    <w:p>
      <w:pPr>
        <w:pStyle w:val="Normal"/>
        <w:jc w:val="right"/>
        <w:rPr>
          <w:b/>
          <w:b/>
          <w:sz w:val="20"/>
          <w:szCs w:val="20"/>
        </w:rPr>
      </w:pPr>
      <w:r>
        <w:rPr>
          <w:b/>
          <w:sz w:val="20"/>
          <w:szCs w:val="20"/>
        </w:rPr>
        <w:t>к  Договору на оказание коммунальных услуг</w:t>
      </w:r>
    </w:p>
    <w:p>
      <w:pPr>
        <w:pStyle w:val="Normal"/>
        <w:jc w:val="right"/>
        <w:rPr>
          <w:b/>
          <w:b/>
          <w:sz w:val="20"/>
          <w:szCs w:val="20"/>
        </w:rPr>
      </w:pPr>
      <w:r>
        <w:rPr>
          <w:b/>
          <w:sz w:val="20"/>
          <w:szCs w:val="20"/>
        </w:rPr>
        <w:t xml:space="preserve"> </w:t>
      </w:r>
      <w:r>
        <w:rPr>
          <w:b/>
          <w:sz w:val="20"/>
          <w:szCs w:val="20"/>
        </w:rPr>
        <w:t>по водоснабжению от «___»___________202__ г.</w:t>
      </w:r>
    </w:p>
    <w:p>
      <w:pPr>
        <w:pStyle w:val="Normal"/>
        <w:spacing w:before="0" w:after="0"/>
        <w:contextualSpacing/>
        <w:jc w:val="right"/>
        <w:rPr/>
      </w:pPr>
      <w:r>
        <w:rPr>
          <w:b/>
          <w:sz w:val="20"/>
          <w:szCs w:val="20"/>
        </w:rPr>
        <w:t xml:space="preserve">                                                                                    </w:t>
      </w:r>
    </w:p>
    <w:p>
      <w:pPr>
        <w:pStyle w:val="Normal"/>
        <w:spacing w:before="0" w:after="0"/>
        <w:contextualSpacing/>
        <w:jc w:val="right"/>
        <w:rPr/>
      </w:pPr>
      <w:r>
        <w:rPr>
          <w:sz w:val="20"/>
          <w:szCs w:val="20"/>
          <w:lang w:eastAsia="ar-SA"/>
        </w:rPr>
        <w:t xml:space="preserve">(Заполняется Потребителем и является частью договора) </w:t>
      </w:r>
    </w:p>
    <w:p>
      <w:pPr>
        <w:pStyle w:val="Normal"/>
        <w:suppressAutoHyphens w:val="true"/>
        <w:ind w:hanging="0"/>
        <w:jc w:val="right"/>
        <w:rPr/>
      </w:pPr>
      <w:r>
        <w:rPr>
          <w:sz w:val="20"/>
          <w:szCs w:val="20"/>
          <w:lang w:eastAsia="ar-SA"/>
        </w:rPr>
        <w:t>Директору МУП «Козино»</w:t>
      </w:r>
    </w:p>
    <w:p>
      <w:pPr>
        <w:pStyle w:val="Normal"/>
        <w:suppressAutoHyphens w:val="true"/>
        <w:ind w:hanging="0"/>
        <w:jc w:val="right"/>
        <w:rPr>
          <w:sz w:val="20"/>
          <w:szCs w:val="20"/>
          <w:lang w:eastAsia="ar-SA"/>
        </w:rPr>
      </w:pPr>
      <w:r>
        <w:rPr>
          <w:sz w:val="20"/>
          <w:szCs w:val="20"/>
          <w:lang w:eastAsia="ar-SA"/>
        </w:rPr>
      </w:r>
    </w:p>
    <w:p>
      <w:pPr>
        <w:pStyle w:val="Normal"/>
        <w:suppressAutoHyphens w:val="true"/>
        <w:ind w:left="5670" w:hanging="0"/>
        <w:jc w:val="right"/>
        <w:rPr/>
      </w:pPr>
      <w:r>
        <w:rPr>
          <w:sz w:val="20"/>
          <w:szCs w:val="20"/>
          <w:lang w:eastAsia="ar-SA"/>
        </w:rPr>
        <w:t>От__________________________________________________________________________________</w:t>
      </w:r>
    </w:p>
    <w:p>
      <w:pPr>
        <w:pStyle w:val="Normal"/>
        <w:suppressAutoHyphens w:val="true"/>
        <w:ind w:left="5670" w:hanging="0"/>
        <w:jc w:val="right"/>
        <w:rPr>
          <w:sz w:val="20"/>
          <w:szCs w:val="20"/>
          <w:lang w:eastAsia="ar-SA"/>
        </w:rPr>
      </w:pPr>
      <w:r>
        <w:rPr>
          <w:sz w:val="20"/>
          <w:szCs w:val="20"/>
          <w:lang w:eastAsia="ar-SA"/>
        </w:rPr>
        <w:t>Проживающего по адресу:</w:t>
      </w:r>
    </w:p>
    <w:p>
      <w:pPr>
        <w:pStyle w:val="Normal"/>
        <w:suppressAutoHyphens w:val="true"/>
        <w:ind w:left="5670" w:hanging="0"/>
        <w:jc w:val="right"/>
        <w:rPr>
          <w:sz w:val="20"/>
          <w:szCs w:val="20"/>
          <w:lang w:eastAsia="ar-SA"/>
        </w:rPr>
      </w:pPr>
      <w:r>
        <w:rPr>
          <w:sz w:val="20"/>
          <w:szCs w:val="20"/>
          <w:lang w:eastAsia="ar-SA"/>
        </w:rPr>
        <w:t>________________________________________________________________________________________</w:t>
      </w:r>
    </w:p>
    <w:p>
      <w:pPr>
        <w:pStyle w:val="Normal"/>
        <w:jc w:val="both"/>
        <w:rPr>
          <w:sz w:val="20"/>
          <w:szCs w:val="20"/>
        </w:rPr>
      </w:pPr>
      <w:r>
        <w:rPr>
          <w:sz w:val="20"/>
          <w:szCs w:val="20"/>
        </w:rPr>
      </w:r>
    </w:p>
    <w:p>
      <w:pPr>
        <w:pStyle w:val="Normal"/>
        <w:ind w:left="4253" w:hanging="0"/>
        <w:jc w:val="both"/>
        <w:rPr>
          <w:sz w:val="20"/>
          <w:szCs w:val="20"/>
        </w:rPr>
      </w:pPr>
      <w:r>
        <w:rPr>
          <w:sz w:val="20"/>
          <w:szCs w:val="20"/>
        </w:rPr>
        <w:t>ЗАЯВЛЕНИЕ</w:t>
      </w:r>
    </w:p>
    <w:p>
      <w:pPr>
        <w:pStyle w:val="Normal"/>
        <w:ind w:firstLine="1134"/>
        <w:jc w:val="both"/>
        <w:rPr>
          <w:sz w:val="20"/>
          <w:szCs w:val="20"/>
        </w:rPr>
      </w:pPr>
      <w:r>
        <w:rPr>
          <w:sz w:val="20"/>
          <w:szCs w:val="20"/>
        </w:rPr>
      </w:r>
    </w:p>
    <w:p>
      <w:pPr>
        <w:pStyle w:val="Normal"/>
        <w:ind w:firstLine="1134"/>
        <w:jc w:val="both"/>
        <w:rPr/>
      </w:pPr>
      <w:r>
        <w:rPr>
          <w:sz w:val="20"/>
          <w:szCs w:val="20"/>
        </w:rPr>
        <w:t>Прощу Вас заключить договор на оказание коммунальных услуг по водоснабжению индивидуального домовладения с «__» ____________202__ г.</w:t>
      </w:r>
    </w:p>
    <w:p>
      <w:pPr>
        <w:pStyle w:val="Normal"/>
        <w:jc w:val="both"/>
        <w:rPr>
          <w:sz w:val="20"/>
          <w:szCs w:val="20"/>
        </w:rPr>
      </w:pPr>
      <w:r>
        <w:rPr>
          <w:sz w:val="20"/>
          <w:szCs w:val="20"/>
        </w:rPr>
      </w:r>
    </w:p>
    <w:p>
      <w:pPr>
        <w:pStyle w:val="Normal"/>
        <w:jc w:val="center"/>
        <w:rPr>
          <w:sz w:val="20"/>
          <w:szCs w:val="20"/>
        </w:rPr>
      </w:pPr>
      <w:r>
        <w:rPr>
          <w:sz w:val="20"/>
          <w:szCs w:val="20"/>
        </w:rPr>
        <w:t>Данные Потребителя</w:t>
      </w:r>
    </w:p>
    <w:p>
      <w:pPr>
        <w:pStyle w:val="Normal"/>
        <w:numPr>
          <w:ilvl w:val="0"/>
          <w:numId w:val="2"/>
        </w:numPr>
        <w:rPr>
          <w:sz w:val="20"/>
          <w:szCs w:val="20"/>
        </w:rPr>
      </w:pPr>
      <w:r>
        <w:rPr>
          <w:sz w:val="20"/>
          <w:szCs w:val="20"/>
        </w:rPr>
        <w:t>Ф.И.О. ______________________________________________________________________________________</w:t>
      </w:r>
    </w:p>
    <w:p>
      <w:pPr>
        <w:pStyle w:val="Normal"/>
        <w:ind w:left="360" w:hanging="0"/>
        <w:rPr>
          <w:sz w:val="20"/>
          <w:szCs w:val="20"/>
        </w:rPr>
      </w:pPr>
      <w:r>
        <w:rPr>
          <w:sz w:val="20"/>
          <w:szCs w:val="20"/>
        </w:rPr>
        <w:t>Дата рождения: __________________________________________________________________________________</w:t>
      </w:r>
    </w:p>
    <w:p>
      <w:pPr>
        <w:pStyle w:val="Normal"/>
        <w:ind w:left="4678" w:hanging="0"/>
        <w:rPr>
          <w:sz w:val="20"/>
          <w:szCs w:val="20"/>
          <w:vertAlign w:val="superscript"/>
        </w:rPr>
      </w:pPr>
      <w:r>
        <w:rPr>
          <w:sz w:val="20"/>
          <w:szCs w:val="20"/>
          <w:vertAlign w:val="superscript"/>
        </w:rPr>
        <w:t>(число, месяц, год)</w:t>
      </w:r>
    </w:p>
    <w:p>
      <w:pPr>
        <w:pStyle w:val="Normal"/>
        <w:numPr>
          <w:ilvl w:val="0"/>
          <w:numId w:val="2"/>
        </w:numPr>
        <w:rPr>
          <w:sz w:val="20"/>
          <w:szCs w:val="20"/>
        </w:rPr>
      </w:pPr>
      <w:r>
        <w:rPr>
          <w:sz w:val="20"/>
          <w:szCs w:val="20"/>
        </w:rPr>
        <w:t>Адрес:_______________________________________________________________________________________</w:t>
      </w:r>
    </w:p>
    <w:p>
      <w:pPr>
        <w:pStyle w:val="Normal"/>
        <w:numPr>
          <w:ilvl w:val="0"/>
          <w:numId w:val="2"/>
        </w:numPr>
        <w:rPr>
          <w:sz w:val="20"/>
          <w:szCs w:val="20"/>
        </w:rPr>
      </w:pPr>
      <w:r>
        <w:rPr>
          <w:sz w:val="20"/>
          <w:szCs w:val="20"/>
        </w:rPr>
        <w:t>Телефон: _________________________</w:t>
      </w:r>
    </w:p>
    <w:p>
      <w:pPr>
        <w:pStyle w:val="Normal"/>
        <w:numPr>
          <w:ilvl w:val="0"/>
          <w:numId w:val="2"/>
        </w:numPr>
        <w:rPr>
          <w:sz w:val="20"/>
          <w:szCs w:val="20"/>
        </w:rPr>
      </w:pPr>
      <w:r>
        <w:rPr>
          <w:sz w:val="20"/>
          <w:szCs w:val="20"/>
        </w:rPr>
        <w:t>Паспортные данные: __________________________________________________________________________________________________________________________________________________________________________________________</w:t>
      </w:r>
    </w:p>
    <w:p>
      <w:pPr>
        <w:pStyle w:val="Normal"/>
        <w:ind w:left="720" w:hanging="0"/>
        <w:jc w:val="center"/>
        <w:rPr>
          <w:sz w:val="20"/>
          <w:szCs w:val="20"/>
          <w:vertAlign w:val="superscript"/>
        </w:rPr>
      </w:pPr>
      <w:r>
        <w:rPr>
          <w:sz w:val="20"/>
          <w:szCs w:val="20"/>
          <w:vertAlign w:val="superscript"/>
        </w:rPr>
        <w:t>(серия, №, дата, кем выдан)</w:t>
      </w:r>
    </w:p>
    <w:p>
      <w:pPr>
        <w:pStyle w:val="Normal"/>
        <w:numPr>
          <w:ilvl w:val="0"/>
          <w:numId w:val="2"/>
        </w:numPr>
        <w:rPr>
          <w:sz w:val="20"/>
          <w:szCs w:val="20"/>
        </w:rPr>
      </w:pPr>
      <w:r>
        <w:rPr>
          <w:sz w:val="20"/>
          <w:szCs w:val="20"/>
        </w:rPr>
        <w:t>Количество жильцов, прописанных по домовой книге:______________________________</w:t>
      </w:r>
    </w:p>
    <w:p>
      <w:pPr>
        <w:pStyle w:val="Normal"/>
        <w:numPr>
          <w:ilvl w:val="0"/>
          <w:numId w:val="2"/>
        </w:numPr>
        <w:rPr>
          <w:sz w:val="20"/>
          <w:szCs w:val="20"/>
        </w:rPr>
      </w:pPr>
      <w:r>
        <w:rPr>
          <w:sz w:val="20"/>
          <w:szCs w:val="20"/>
        </w:rPr>
        <w:t>Наличие удобств: __________________________________________________________________________________________________________________________________________________________________________________________</w:t>
      </w:r>
    </w:p>
    <w:p>
      <w:pPr>
        <w:pStyle w:val="Normal"/>
        <w:ind w:left="720" w:hanging="0"/>
        <w:jc w:val="center"/>
        <w:rPr>
          <w:sz w:val="20"/>
          <w:szCs w:val="20"/>
          <w:vertAlign w:val="superscript"/>
        </w:rPr>
      </w:pPr>
      <w:r>
        <w:rPr>
          <w:sz w:val="20"/>
          <w:szCs w:val="20"/>
          <w:vertAlign w:val="superscript"/>
        </w:rPr>
        <w:t>(водопровод, ванна, с/узел, газовая колонка, городская канализация, выгребная яма, слив в ведро)</w:t>
      </w:r>
    </w:p>
    <w:p>
      <w:pPr>
        <w:pStyle w:val="Normal"/>
        <w:numPr>
          <w:ilvl w:val="0"/>
          <w:numId w:val="2"/>
        </w:numPr>
        <w:rPr>
          <w:sz w:val="20"/>
          <w:szCs w:val="20"/>
        </w:rPr>
      </w:pPr>
      <w:r>
        <w:rPr>
          <w:sz w:val="20"/>
          <w:szCs w:val="20"/>
        </w:rPr>
        <w:t>Поливочная площадь( кв.м.) : _______________________</w:t>
      </w:r>
    </w:p>
    <w:p>
      <w:pPr>
        <w:pStyle w:val="Normal"/>
        <w:numPr>
          <w:ilvl w:val="0"/>
          <w:numId w:val="2"/>
        </w:numPr>
        <w:rPr>
          <w:sz w:val="20"/>
          <w:szCs w:val="20"/>
        </w:rPr>
      </w:pPr>
      <w:r>
        <w:rPr>
          <w:sz w:val="20"/>
          <w:szCs w:val="20"/>
        </w:rPr>
        <w:t>Перечень животных: __________________________________________________________________________________________________________________________________________________________________________________________</w:t>
      </w:r>
    </w:p>
    <w:p>
      <w:pPr>
        <w:pStyle w:val="Normal"/>
        <w:numPr>
          <w:ilvl w:val="0"/>
          <w:numId w:val="2"/>
        </w:numPr>
        <w:ind w:left="720" w:right="-143" w:hanging="360"/>
        <w:rPr>
          <w:sz w:val="20"/>
          <w:szCs w:val="20"/>
        </w:rPr>
      </w:pPr>
      <w:r>
        <w:rPr>
          <w:sz w:val="20"/>
          <w:szCs w:val="20"/>
        </w:rPr>
        <w:t>Наличие бани: отдельно стоящее строение, в жилом доме, отсутствует (нужно подчеркнуть)</w:t>
      </w:r>
    </w:p>
    <w:p>
      <w:pPr>
        <w:pStyle w:val="Normal"/>
        <w:numPr>
          <w:ilvl w:val="0"/>
          <w:numId w:val="2"/>
        </w:numPr>
        <w:ind w:left="720" w:right="-143" w:hanging="360"/>
        <w:rPr>
          <w:sz w:val="20"/>
          <w:szCs w:val="20"/>
        </w:rPr>
      </w:pPr>
      <w:r>
        <w:rPr>
          <w:sz w:val="20"/>
          <w:szCs w:val="20"/>
        </w:rPr>
        <w:t>Наличие бассейна: длинна __________; ширина _________; глубина _______________;</w:t>
      </w:r>
    </w:p>
    <w:p>
      <w:pPr>
        <w:pStyle w:val="Normal"/>
        <w:rPr>
          <w:sz w:val="20"/>
          <w:szCs w:val="20"/>
        </w:rPr>
      </w:pPr>
      <w:r>
        <w:rPr>
          <w:sz w:val="20"/>
          <w:szCs w:val="20"/>
        </w:rPr>
      </w:r>
    </w:p>
    <w:p>
      <w:pPr>
        <w:pStyle w:val="Normal"/>
        <w:ind w:firstLine="567"/>
        <w:jc w:val="both"/>
        <w:rPr>
          <w:rFonts w:eastAsia="Calibri"/>
          <w:sz w:val="20"/>
          <w:szCs w:val="20"/>
          <w:lang w:eastAsia="en-US"/>
        </w:rPr>
      </w:pPr>
      <w:r>
        <w:rPr>
          <w:rFonts w:eastAsia="Calibri"/>
          <w:sz w:val="20"/>
          <w:szCs w:val="20"/>
          <w:lang w:eastAsia="en-US"/>
        </w:rPr>
        <w:t>Настоящим выражаю согласие на обработку моих персональных данных (Ф.И.О., адреса, номера лицевого счета и начислений по нему) сотрудниками МУП «Козино»,  а так же передачу указанных данных и их обработку третьими лицами привлеченными на основании соответствующих договоров с учетом требований Федерального закона от 27.07.2006 №152-ФЗ «О персональных данных» для целей указанных в п. 4.2.8. представленного проекта договора.</w:t>
      </w:r>
    </w:p>
    <w:p>
      <w:pPr>
        <w:pStyle w:val="Normal"/>
        <w:jc w:val="both"/>
        <w:rPr>
          <w:sz w:val="20"/>
          <w:szCs w:val="20"/>
        </w:rPr>
      </w:pPr>
      <w:r>
        <w:rPr>
          <w:sz w:val="20"/>
          <w:szCs w:val="20"/>
        </w:rPr>
        <w:t xml:space="preserve">            </w:t>
      </w:r>
      <w:r>
        <w:rPr>
          <w:sz w:val="20"/>
          <w:szCs w:val="20"/>
        </w:rPr>
        <w:t>Примечание: При предоставлении недостоверных данных для расчета оплаты за полученную питьевую воду Потребитель несёт полную ответственность в соответствии с действующим законодательством и возмещает разницу за весь период в пределах срока исковой давности.</w:t>
      </w:r>
    </w:p>
    <w:p>
      <w:pPr>
        <w:pStyle w:val="Normal"/>
        <w:jc w:val="both"/>
        <w:rPr>
          <w:sz w:val="20"/>
          <w:szCs w:val="20"/>
        </w:rPr>
      </w:pPr>
      <w:r>
        <w:rPr>
          <w:sz w:val="20"/>
          <w:szCs w:val="20"/>
        </w:rPr>
        <w:t>Приложение:</w:t>
      </w:r>
    </w:p>
    <w:p>
      <w:pPr>
        <w:pStyle w:val="ListParagraph"/>
        <w:numPr>
          <w:ilvl w:val="0"/>
          <w:numId w:val="3"/>
        </w:numPr>
        <w:jc w:val="both"/>
        <w:rPr>
          <w:rStyle w:val="Blk"/>
          <w:color w:val="333333"/>
          <w:sz w:val="20"/>
          <w:szCs w:val="20"/>
        </w:rPr>
      </w:pPr>
      <w:r>
        <w:rPr>
          <w:rStyle w:val="Blk"/>
          <w:color w:val="333333"/>
          <w:sz w:val="20"/>
          <w:szCs w:val="20"/>
        </w:rPr>
        <w:t>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w:t>
      </w:r>
    </w:p>
    <w:p>
      <w:pPr>
        <w:pStyle w:val="ListParagraph"/>
        <w:numPr>
          <w:ilvl w:val="0"/>
          <w:numId w:val="3"/>
        </w:numPr>
        <w:jc w:val="both"/>
        <w:rPr>
          <w:rStyle w:val="Blk"/>
          <w:sz w:val="20"/>
          <w:szCs w:val="20"/>
        </w:rPr>
      </w:pPr>
      <w:r>
        <w:rPr>
          <w:rStyle w:val="Blk"/>
          <w:color w:val="333333"/>
          <w:sz w:val="20"/>
          <w:szCs w:val="20"/>
        </w:rPr>
        <w:t>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w:t>
      </w:r>
    </w:p>
    <w:p>
      <w:pPr>
        <w:pStyle w:val="ListParagraph"/>
        <w:numPr>
          <w:ilvl w:val="0"/>
          <w:numId w:val="3"/>
        </w:numPr>
        <w:jc w:val="both"/>
        <w:rPr>
          <w:rStyle w:val="Blk"/>
          <w:sz w:val="20"/>
          <w:szCs w:val="20"/>
        </w:rPr>
      </w:pPr>
      <w:r>
        <w:rPr>
          <w:rStyle w:val="Blk"/>
          <w:color w:val="333333"/>
          <w:sz w:val="20"/>
          <w:szCs w:val="20"/>
        </w:rPr>
        <w:t>копии технической документации на установленные приборы учета воды;</w:t>
      </w:r>
    </w:p>
    <w:p>
      <w:pPr>
        <w:pStyle w:val="Normal"/>
        <w:jc w:val="both"/>
        <w:rPr>
          <w:sz w:val="20"/>
          <w:szCs w:val="20"/>
        </w:rPr>
      </w:pPr>
      <w:r>
        <w:rPr>
          <w:sz w:val="20"/>
          <w:szCs w:val="20"/>
        </w:rPr>
      </w:r>
    </w:p>
    <w:p>
      <w:pPr>
        <w:pStyle w:val="Normal"/>
        <w:jc w:val="both"/>
        <w:rPr/>
      </w:pPr>
      <w:r>
        <w:rPr>
          <w:sz w:val="20"/>
          <w:szCs w:val="20"/>
        </w:rPr>
        <w:t xml:space="preserve">«_____» __________________ 202__г.                       </w:t>
      </w:r>
    </w:p>
    <w:p>
      <w:pPr>
        <w:pStyle w:val="Normal"/>
        <w:rPr>
          <w:b/>
          <w:b/>
          <w:sz w:val="20"/>
          <w:szCs w:val="20"/>
        </w:rPr>
      </w:pPr>
      <w:r>
        <w:rPr>
          <w:b/>
          <w:sz w:val="20"/>
          <w:szCs w:val="20"/>
        </w:rPr>
        <w:t xml:space="preserve">И.о.директора                                                                       </w:t>
      </w:r>
      <w:r>
        <w:rPr>
          <w:b/>
        </w:rPr>
        <w:t>П</w:t>
      </w:r>
      <w:r>
        <w:rPr>
          <w:b/>
          <w:sz w:val="20"/>
          <w:szCs w:val="20"/>
        </w:rPr>
        <w:t>отребитель</w:t>
      </w:r>
    </w:p>
    <w:p>
      <w:pPr>
        <w:pStyle w:val="Normal"/>
        <w:jc w:val="both"/>
        <w:rPr>
          <w:b/>
          <w:b/>
        </w:rPr>
      </w:pPr>
      <w:r>
        <w:rPr>
          <w:b/>
        </w:rPr>
        <w:t xml:space="preserve">                                                                                          </w:t>
      </w:r>
    </w:p>
    <w:p>
      <w:pPr>
        <w:pStyle w:val="Normal"/>
        <w:jc w:val="both"/>
        <w:rPr>
          <w:b/>
          <w:b/>
          <w:sz w:val="20"/>
          <w:szCs w:val="20"/>
        </w:rPr>
      </w:pPr>
      <w:r>
        <w:rPr>
          <w:b/>
          <w:sz w:val="20"/>
          <w:szCs w:val="20"/>
        </w:rPr>
        <w:t xml:space="preserve">          </w:t>
      </w:r>
      <w:r>
        <w:rPr>
          <w:b/>
          <w:sz w:val="20"/>
          <w:szCs w:val="20"/>
        </w:rPr>
        <w:t xml:space="preserve">______________/ Г.Г.Жариков /                              ________________/____________________/                                               </w:t>
      </w:r>
    </w:p>
    <w:p>
      <w:pPr>
        <w:pStyle w:val="Normal"/>
        <w:jc w:val="both"/>
        <w:rPr>
          <w:sz w:val="20"/>
          <w:szCs w:val="20"/>
        </w:rPr>
      </w:pPr>
      <w:r>
        <w:rPr/>
      </w:r>
    </w:p>
    <w:sectPr>
      <w:footerReference w:type="default" r:id="rId2"/>
      <w:type w:val="nextPage"/>
      <w:pgSz w:w="11906" w:h="16838"/>
      <w:pgMar w:left="1080" w:right="746" w:header="0" w:top="142"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mc:AlternateContent>
        <mc:Choice Requires="wps">
          <w:drawing>
            <wp:anchor behindDoc="1" distT="0" distB="0" distL="0" distR="0" simplePos="0" locked="0" layoutInCell="0" allowOverlap="1" relativeHeight="12">
              <wp:simplePos x="0" y="0"/>
              <wp:positionH relativeFrom="margin">
                <wp:align>center</wp:align>
              </wp:positionH>
              <wp:positionV relativeFrom="paragraph">
                <wp:posOffset>635</wp:posOffset>
              </wp:positionV>
              <wp:extent cx="81915" cy="174625"/>
              <wp:effectExtent l="0" t="0" r="0" b="0"/>
              <wp:wrapSquare wrapText="largest"/>
              <wp:docPr id="1" name="Врезка1"/>
              <a:graphic xmlns:a="http://schemas.openxmlformats.org/drawingml/2006/main">
                <a:graphicData uri="http://schemas.microsoft.com/office/word/2010/wordprocessingShape">
                  <wps:wsp>
                    <wps:cNvSpPr/>
                    <wps:spPr>
                      <a:xfrm>
                        <a:off x="0" y="0"/>
                        <a:ext cx="81360" cy="173880"/>
                      </a:xfrm>
                      <a:prstGeom prst="rect">
                        <a:avLst/>
                      </a:prstGeom>
                      <a:noFill/>
                      <a:ln w="0">
                        <a:noFill/>
                      </a:ln>
                    </wps:spPr>
                    <wps:style>
                      <a:lnRef idx="0"/>
                      <a:fillRef idx="0"/>
                      <a:effectRef idx="0"/>
                      <a:fontRef idx="minor"/>
                    </wps:style>
                    <wps:txbx>
                      <w:txbxContent>
                        <w:p>
                          <w:pPr>
                            <w:pStyle w:val="Style26"/>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w:t>
                          </w:r>
                          <w:r>
                            <w:rPr>
                              <w:rStyle w:val="Pagenumber"/>
                              <w:color w:val="000000"/>
                            </w:rPr>
                            <w:fldChar w:fldCharType="end"/>
                          </w:r>
                        </w:p>
                      </w:txbxContent>
                    </wps:txbx>
                    <wps:bodyPr lIns="0" rIns="0" tIns="0" bIns="0">
                      <a:spAutoFit/>
                    </wps:bodyPr>
                  </wps:wsp>
                </a:graphicData>
              </a:graphic>
            </wp:anchor>
          </w:drawing>
        </mc:Choice>
        <mc:Fallback>
          <w:pict>
            <v:rect id="shape_0" ID="Врезка1" path="m0,0l-2147483645,0l-2147483645,-2147483646l0,-2147483646xe" stroked="f" style="position:absolute;margin-left:248.8pt;margin-top:0.05pt;width:6.35pt;height:13.65pt;mso-wrap-style:square;v-text-anchor:top;mso-position-horizontal:center;mso-position-horizontal-relative:margin">
              <v:fill o:detectmouseclick="t" on="false"/>
              <v:stroke color="#3465a4" joinstyle="round" endcap="flat"/>
              <v:textbox>
                <w:txbxContent>
                  <w:p>
                    <w:pPr>
                      <w:pStyle w:val="Style26"/>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w:t>
                    </w:r>
                    <w:r>
                      <w:rPr>
                        <w:rStyle w:val="Pagenumber"/>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rPr>
        <w:sz w:val="2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52d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ce52de"/>
    <w:pPr>
      <w:widowControl w:val="false"/>
      <w:spacing w:before="108" w:after="108"/>
      <w:jc w:val="center"/>
      <w:outlineLvl w:val="0"/>
    </w:pPr>
    <w:rPr>
      <w:rFonts w:ascii="Arial" w:hAnsi="Arial" w:cs="Arial"/>
      <w:b/>
      <w:bCs/>
      <w:color w:val="000080"/>
      <w:sz w:val="20"/>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ce52de"/>
    <w:rPr>
      <w:rFonts w:ascii="Arial" w:hAnsi="Arial" w:eastAsia="Times New Roman" w:cs="Arial"/>
      <w:b/>
      <w:bCs/>
      <w:color w:val="000080"/>
      <w:sz w:val="20"/>
      <w:szCs w:val="20"/>
      <w:lang w:eastAsia="ru-RU"/>
    </w:rPr>
  </w:style>
  <w:style w:type="character" w:styleId="Style13" w:customStyle="1">
    <w:name w:val="Название Знак"/>
    <w:basedOn w:val="DefaultParagraphFont"/>
    <w:link w:val="a3"/>
    <w:qFormat/>
    <w:rsid w:val="00ce52de"/>
    <w:rPr>
      <w:rFonts w:ascii="Times New Roman" w:hAnsi="Times New Roman" w:eastAsia="Times New Roman" w:cs="Times New Roman"/>
      <w:b/>
      <w:sz w:val="28"/>
      <w:szCs w:val="20"/>
      <w:lang w:eastAsia="ru-RU"/>
    </w:rPr>
  </w:style>
  <w:style w:type="character" w:styleId="Style14" w:customStyle="1">
    <w:name w:val="Гипертекстовая ссылка"/>
    <w:qFormat/>
    <w:rsid w:val="00ce52de"/>
    <w:rPr>
      <w:color w:val="008000"/>
      <w:sz w:val="20"/>
      <w:szCs w:val="20"/>
      <w:u w:val="single"/>
    </w:rPr>
  </w:style>
  <w:style w:type="character" w:styleId="Style15" w:customStyle="1">
    <w:name w:val="Нижний колонтитул Знак"/>
    <w:basedOn w:val="DefaultParagraphFont"/>
    <w:link w:val="a7"/>
    <w:qFormat/>
    <w:rsid w:val="00ce52de"/>
    <w:rPr>
      <w:rFonts w:ascii="Times New Roman" w:hAnsi="Times New Roman" w:eastAsia="Times New Roman" w:cs="Times New Roman"/>
      <w:sz w:val="24"/>
      <w:szCs w:val="24"/>
      <w:lang w:eastAsia="ru-RU"/>
    </w:rPr>
  </w:style>
  <w:style w:type="character" w:styleId="Pagenumber">
    <w:name w:val="page number"/>
    <w:basedOn w:val="DefaultParagraphFont"/>
    <w:qFormat/>
    <w:rsid w:val="00ce52de"/>
    <w:rPr/>
  </w:style>
  <w:style w:type="character" w:styleId="Blk" w:customStyle="1">
    <w:name w:val="blk"/>
    <w:basedOn w:val="DefaultParagraphFont"/>
    <w:qFormat/>
    <w:rsid w:val="00656fca"/>
    <w:rPr/>
  </w:style>
  <w:style w:type="character" w:styleId="Style16" w:customStyle="1">
    <w:name w:val="Текст выноски Знак"/>
    <w:basedOn w:val="DefaultParagraphFont"/>
    <w:link w:val="ac"/>
    <w:uiPriority w:val="99"/>
    <w:semiHidden/>
    <w:qFormat/>
    <w:rsid w:val="009b2725"/>
    <w:rPr>
      <w:rFonts w:ascii="Tahoma" w:hAnsi="Tahoma" w:eastAsia="Times New Roman" w:cs="Tahoma"/>
      <w:sz w:val="16"/>
      <w:szCs w:val="16"/>
      <w:lang w:eastAsia="ru-RU"/>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Title"/>
    <w:basedOn w:val="Normal"/>
    <w:link w:val="a4"/>
    <w:qFormat/>
    <w:rsid w:val="00ce52de"/>
    <w:pPr>
      <w:jc w:val="center"/>
    </w:pPr>
    <w:rPr>
      <w:b/>
      <w:sz w:val="28"/>
      <w:szCs w:val="20"/>
    </w:rPr>
  </w:style>
  <w:style w:type="paragraph" w:styleId="ConsNormal" w:customStyle="1">
    <w:name w:val="ConsNormal"/>
    <w:qFormat/>
    <w:rsid w:val="00ce52de"/>
    <w:pPr>
      <w:widowControl/>
      <w:suppressAutoHyphens w:val="true"/>
      <w:bidi w:val="0"/>
      <w:spacing w:lineRule="auto" w:line="240" w:before="0" w:after="0"/>
      <w:ind w:right="19772" w:firstLine="720"/>
      <w:jc w:val="left"/>
    </w:pPr>
    <w:rPr>
      <w:rFonts w:ascii="Arial" w:hAnsi="Arial" w:eastAsia="Times New Roman" w:cs="Arial"/>
      <w:color w:val="auto"/>
      <w:kern w:val="0"/>
      <w:sz w:val="20"/>
      <w:szCs w:val="20"/>
      <w:lang w:val="ru-RU" w:eastAsia="ru-RU" w:bidi="ar-SA"/>
    </w:rPr>
  </w:style>
  <w:style w:type="paragraph" w:styleId="Style24" w:customStyle="1">
    <w:name w:val="Таблицы (моноширинный)"/>
    <w:basedOn w:val="Normal"/>
    <w:next w:val="Normal"/>
    <w:qFormat/>
    <w:rsid w:val="00ce52de"/>
    <w:pPr>
      <w:widowControl w:val="false"/>
      <w:jc w:val="both"/>
    </w:pPr>
    <w:rPr>
      <w:rFonts w:ascii="Courier New" w:hAnsi="Courier New" w:cs="Courier New"/>
      <w:sz w:val="20"/>
      <w:szCs w:val="20"/>
    </w:rPr>
  </w:style>
  <w:style w:type="paragraph" w:styleId="Style25">
    <w:name w:val="Верхний и нижний колонтитулы"/>
    <w:basedOn w:val="Normal"/>
    <w:qFormat/>
    <w:pPr/>
    <w:rPr/>
  </w:style>
  <w:style w:type="paragraph" w:styleId="Style26">
    <w:name w:val="Footer"/>
    <w:basedOn w:val="Normal"/>
    <w:link w:val="a8"/>
    <w:rsid w:val="00ce52de"/>
    <w:pPr>
      <w:tabs>
        <w:tab w:val="clear" w:pos="708"/>
        <w:tab w:val="center" w:pos="4677" w:leader="none"/>
        <w:tab w:val="right" w:pos="9355" w:leader="none"/>
      </w:tabs>
    </w:pPr>
    <w:rPr/>
  </w:style>
  <w:style w:type="paragraph" w:styleId="NormalWeb">
    <w:name w:val="Normal (Web)"/>
    <w:basedOn w:val="Normal"/>
    <w:qFormat/>
    <w:rsid w:val="00ce52de"/>
    <w:pPr>
      <w:spacing w:beforeAutospacing="1" w:afterAutospacing="1"/>
    </w:pPr>
    <w:rPr/>
  </w:style>
  <w:style w:type="paragraph" w:styleId="ListParagraph">
    <w:name w:val="List Paragraph"/>
    <w:basedOn w:val="Normal"/>
    <w:uiPriority w:val="34"/>
    <w:qFormat/>
    <w:rsid w:val="00656fca"/>
    <w:pPr>
      <w:spacing w:before="0" w:after="0"/>
      <w:ind w:left="720" w:hanging="0"/>
      <w:contextualSpacing/>
    </w:pPr>
    <w:rPr/>
  </w:style>
  <w:style w:type="paragraph" w:styleId="BalloonText">
    <w:name w:val="Balloon Text"/>
    <w:basedOn w:val="Normal"/>
    <w:link w:val="ad"/>
    <w:uiPriority w:val="99"/>
    <w:semiHidden/>
    <w:unhideWhenUsed/>
    <w:qFormat/>
    <w:rsid w:val="009b2725"/>
    <w:pPr/>
    <w:rPr>
      <w:rFonts w:ascii="Tahoma" w:hAnsi="Tahoma" w:cs="Tahoma"/>
      <w:sz w:val="16"/>
      <w:szCs w:val="16"/>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Application>LibreOffice/7.1.4.2$Windows_X86_64 LibreOffice_project/a529a4fab45b75fefc5b6226684193eb000654f6</Application>
  <AppVersion>15.0000</AppVersion>
  <Pages>6</Pages>
  <Words>2435</Words>
  <Characters>19009</Characters>
  <CharactersWithSpaces>23005</CharactersWithSpaces>
  <Paragraphs>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2020-09-11T12:54:00Z</dcterms:created>
  <dc:creator>Галина</dc:creator>
  <dc:description/>
  <dc:language>ru-RU</dc:language>
  <cp:lastModifiedBy/>
  <cp:lastPrinted>2021-08-02T12:43:34Z</cp:lastPrinted>
  <dcterms:modified xsi:type="dcterms:W3CDTF">2021-08-04T14:29:13Z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