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11E" w:rsidRDefault="0087611E" w:rsidP="0087611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87611E" w:rsidRDefault="0087611E" w:rsidP="001B2C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533D8F" w:rsidRDefault="00DB37E0" w:rsidP="001B2C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A2D8EA9">
            <wp:extent cx="699770" cy="79629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502" w:rsidRDefault="00D20502" w:rsidP="001B2C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3D8F" w:rsidRPr="00B9034C" w:rsidRDefault="001B2CBD" w:rsidP="00AE0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  <w:r w:rsidR="0054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КОЗИНСКОГО</w:t>
      </w:r>
      <w:r w:rsidRPr="00B9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1B2CBD" w:rsidRPr="00B9034C" w:rsidRDefault="001B2CBD" w:rsidP="00AE0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СМОЛЕНСКОГО РАЙОНА СМОЛЕНСКОЙ ОБЛАСТИ</w:t>
      </w:r>
    </w:p>
    <w:p w:rsidR="001B2CBD" w:rsidRPr="00B9034C" w:rsidRDefault="001B2CBD" w:rsidP="00AE0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CBD" w:rsidRPr="00B9034C" w:rsidRDefault="001B2CBD" w:rsidP="001B2C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0E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0E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="000E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0E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0E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0E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1B2CBD" w:rsidRPr="00B9034C" w:rsidRDefault="001B2CBD" w:rsidP="001B2C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CBD" w:rsidRPr="00CB6DFE" w:rsidRDefault="00561B14" w:rsidP="00CB6D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18 ноября 2019 года</w:t>
      </w:r>
      <w:r w:rsidR="001B2CBD" w:rsidRPr="00CB6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33D8F" w:rsidRPr="00CB6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B2CBD" w:rsidRPr="00CB6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CB6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</w:t>
      </w:r>
    </w:p>
    <w:p w:rsidR="001B2CBD" w:rsidRPr="00B9034C" w:rsidRDefault="001B2CBD" w:rsidP="00CB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90" w:rsidRDefault="001B2CBD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принятия</w:t>
      </w:r>
    </w:p>
    <w:p w:rsidR="00AE0A90" w:rsidRDefault="001B2CBD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создании, реорганизации,</w:t>
      </w:r>
    </w:p>
    <w:p w:rsidR="00AE0A90" w:rsidRDefault="001B2CBD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муниципальных унитарных</w:t>
      </w:r>
    </w:p>
    <w:p w:rsidR="00AE0A90" w:rsidRDefault="001B2CBD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предприятий, муниципальных учреждений</w:t>
      </w:r>
    </w:p>
    <w:p w:rsidR="00AE0A90" w:rsidRDefault="001B2CBD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5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Козинского</w:t>
      </w:r>
      <w:r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</w:p>
    <w:p w:rsidR="00AE0A90" w:rsidRDefault="001B2CBD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Смоленского района </w:t>
      </w:r>
    </w:p>
    <w:p w:rsidR="001B2CBD" w:rsidRPr="00B9034C" w:rsidRDefault="001B2CBD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</w:t>
      </w:r>
    </w:p>
    <w:p w:rsidR="00CB6DFE" w:rsidRDefault="001B2CBD" w:rsidP="00CB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1B2CBD" w:rsidRPr="00B9034C" w:rsidRDefault="001B2CBD" w:rsidP="00CB6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06.10.2003г</w:t>
      </w:r>
      <w:r w:rsidR="00F8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Гражданским кодексом РФ, Федеральным законом от 14.11.2002г</w:t>
      </w:r>
      <w:r w:rsidR="00F8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161-ФЗ «О государственных и муниципальных унитарных предприятиях»,</w:t>
      </w:r>
      <w:r w:rsidR="0029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Козинского сельского поселения Смоленского района Смоленской области</w:t>
      </w:r>
      <w:r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</w:t>
      </w:r>
      <w:r w:rsidR="005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Козинского се</w:t>
      </w:r>
      <w:r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Смоленского района Смоленской области</w:t>
      </w:r>
    </w:p>
    <w:p w:rsidR="001B2CBD" w:rsidRPr="00B9034C" w:rsidRDefault="001B2CBD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CBD" w:rsidRPr="00B9034C" w:rsidRDefault="001B2CBD" w:rsidP="00DB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2CBD" w:rsidRPr="00B9034C" w:rsidRDefault="001B2CBD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CBD" w:rsidRPr="00B9034C" w:rsidRDefault="009B4BB8" w:rsidP="009B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B2CBD"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Порядок принятия решений о создании, реорганизации, ликвидации муниципальных унитарных предприятий, муниципальных учреждений на территории </w:t>
      </w:r>
      <w:r w:rsidR="000A6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Козинского</w:t>
      </w:r>
      <w:r w:rsidR="001B2CBD"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области.</w:t>
      </w:r>
    </w:p>
    <w:p w:rsidR="001B2CBD" w:rsidRPr="009B4BB8" w:rsidRDefault="009B4BB8" w:rsidP="009B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B2CBD" w:rsidRPr="009B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разместить </w:t>
      </w:r>
      <w:r w:rsidRPr="009B4BB8">
        <w:rPr>
          <w:rFonts w:ascii="Times New Roman" w:hAnsi="Times New Roman" w:cs="Times New Roman"/>
          <w:sz w:val="28"/>
          <w:szCs w:val="28"/>
        </w:rPr>
        <w:t xml:space="preserve">в информационно-коммуникационной сети «Интернет» на официальном сайте Администрации </w:t>
      </w:r>
      <w:r w:rsidR="000A6A35">
        <w:rPr>
          <w:rFonts w:ascii="Times New Roman" w:hAnsi="Times New Roman" w:cs="Times New Roman"/>
          <w:sz w:val="28"/>
          <w:szCs w:val="28"/>
        </w:rPr>
        <w:t>Козинского</w:t>
      </w:r>
      <w:r w:rsidRPr="009B4BB8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1B2CBD" w:rsidRPr="009B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D8F" w:rsidRDefault="001B2CBD" w:rsidP="00AE0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034C" w:rsidRPr="00B9034C" w:rsidRDefault="00B9034C" w:rsidP="00AE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D8F" w:rsidRPr="00B9034C" w:rsidRDefault="00533D8F" w:rsidP="00CB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34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33D8F" w:rsidRPr="00B9034C" w:rsidRDefault="00CB6DFE" w:rsidP="00CB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Кощинского</w:t>
      </w:r>
      <w:r w:rsidR="00533D8F" w:rsidRPr="00B903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33D8F" w:rsidRPr="00B9034C" w:rsidRDefault="00533D8F" w:rsidP="00CB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34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Смоленского района Смоленской области                                     </w:t>
      </w:r>
      <w:r w:rsidR="000A6A35" w:rsidRPr="000E506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Н.Д.</w:t>
      </w:r>
      <w:r w:rsidR="00884CD5" w:rsidRPr="000E506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6A35" w:rsidRPr="000E506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Макаренков</w:t>
      </w:r>
      <w:r w:rsidRPr="00B9034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</w:t>
      </w:r>
    </w:p>
    <w:p w:rsidR="00533D8F" w:rsidRDefault="00533D8F" w:rsidP="00CB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4414"/>
      </w:tblGrid>
      <w:tr w:rsidR="00533D8F" w:rsidRPr="00B9034C" w:rsidTr="000E5069">
        <w:trPr>
          <w:tblCellSpacing w:w="0" w:type="dxa"/>
        </w:trPr>
        <w:tc>
          <w:tcPr>
            <w:tcW w:w="4157" w:type="dxa"/>
            <w:vAlign w:val="center"/>
            <w:hideMark/>
          </w:tcPr>
          <w:p w:rsidR="00533D8F" w:rsidRPr="00B9034C" w:rsidRDefault="00533D8F" w:rsidP="00AE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4" w:type="dxa"/>
            <w:vAlign w:val="center"/>
            <w:hideMark/>
          </w:tcPr>
          <w:p w:rsidR="00533D8F" w:rsidRPr="00B9034C" w:rsidRDefault="00533D8F" w:rsidP="00CB6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533D8F" w:rsidRPr="00B9034C" w:rsidRDefault="00533D8F" w:rsidP="00CB6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Совета депутатов</w:t>
            </w:r>
          </w:p>
          <w:p w:rsidR="00533D8F" w:rsidRPr="00B9034C" w:rsidRDefault="000A6A35" w:rsidP="00CB6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Козинского</w:t>
            </w:r>
            <w:r w:rsidR="00533D8F" w:rsidRPr="00B9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33D8F" w:rsidRPr="00B9034C" w:rsidRDefault="00533D8F" w:rsidP="00CB6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Смоленского района Смоленской области</w:t>
            </w:r>
          </w:p>
          <w:p w:rsidR="00533D8F" w:rsidRPr="00B9034C" w:rsidRDefault="00561B14" w:rsidP="000A6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18 ноября 2019 года    № 28</w:t>
            </w:r>
          </w:p>
        </w:tc>
      </w:tr>
    </w:tbl>
    <w:p w:rsidR="00533D8F" w:rsidRPr="00B9034C" w:rsidRDefault="00533D8F" w:rsidP="00AE0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3D8F" w:rsidRPr="00B9034C" w:rsidRDefault="00533D8F" w:rsidP="00AE0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33D8F" w:rsidRPr="00B9034C" w:rsidRDefault="00533D8F" w:rsidP="00AE0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DB37E0" w:rsidRDefault="00533D8F" w:rsidP="00AE0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принятия решений о создании, реорганизации, ликвидации муниципальных унитарных предприятий и учреждений на территории </w:t>
      </w:r>
      <w:r w:rsidR="000A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29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озинского</w:t>
      </w:r>
    </w:p>
    <w:p w:rsidR="00533D8F" w:rsidRPr="00B9034C" w:rsidRDefault="00533D8F" w:rsidP="00AE0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Смоленского района Смоленской области</w:t>
      </w:r>
    </w:p>
    <w:p w:rsidR="00533D8F" w:rsidRPr="00CB6DFE" w:rsidRDefault="00533D8F" w:rsidP="00AE0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3D8F" w:rsidRPr="00CB6DFE" w:rsidRDefault="00533D8F" w:rsidP="00AE0A9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533D8F" w:rsidRPr="00CB6DFE" w:rsidRDefault="00533D8F" w:rsidP="00AE0A9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D8F" w:rsidRPr="00CB6DFE" w:rsidRDefault="000E5069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3D8F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Порядок принятия решений о создании, реорганизации, ликвидации муниципальных унитарных предприятий и учреждений (далее - Порядок) разработан в соответствии с Конституцией Российской Федерации, Гражданским кодексом Российской Федерации, Федеральным законом «Об общих принципах предприятия местного самоуправления в Российской Федерации» от 6 октября 2003 года № 131-ФЗ, Федеральным законом «О государственных и муниципальных унитарных предприятиях» от 14 ноября 2002 года № 161-ФЗ, иными федеральными законами, Уставом </w:t>
      </w:r>
      <w:r w:rsidR="0029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Козинского</w:t>
      </w:r>
      <w:r w:rsidR="00533D8F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области.</w:t>
      </w:r>
    </w:p>
    <w:p w:rsidR="00533D8F" w:rsidRPr="00CB6DFE" w:rsidRDefault="000E5069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3D8F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Для целей Порядка используются следующие понятия: муниципальное унитарное предприятие - коммерческая организация, созданная муниципальным образованием, имущество которой является неделимым и не может быть распределено по вкладам (долям, паям), в том числе между работниками тако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533D8F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</w:t>
      </w:r>
      <w:r w:rsid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Решения о создании, реорганизации и ликвидации муниципальных предприятий, об определении предмета и целей их деятельности, наделении их имуществом, утверждении уставов указанных юридических лиц принимаются Главой муниципального образования в форме постановления.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Предложения о создании, реорганизации и ликвидации муниципальных предприятий направляются инициаторами Главе муниципального образования в письменной форме.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С инициативой о создании, реорганизации и ликвидации муниципальных предприятий могут выступать Совет депутатов </w:t>
      </w:r>
      <w:r w:rsidR="0029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Козинского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должностные лица Администрации муниципального образования, Глава муниципального образования, юридическ</w:t>
      </w:r>
      <w:r w:rsidR="000E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и граждане (далее - Инициаторы).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Предложения о создании, реорганизации или ликвидации муниципальных предприятий подлежат рассмотрению Главой муниципального образования в соответствии с положениями Порядка в течение десяти рабочих дней со дня получения указанного предложения.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1.7. По итогам рассмотрения предложения, но не позднее чем по истечении срока, установленного пунктом 1.6 Порядка, Глава муниципального образования принимает решение о создании, реорганизации или ликвидации муниципальных предприятий или об отказе в создании, реорганизации или ликвидации муниципальных предприятий.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Решение об отказе в создании, реорганизации или ликвидации муниципальных предприятий должно быть мотивированным и доводится до сведения заявителей Главой муниципального образования в письменной форме.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D8F" w:rsidRPr="00CB6DFE" w:rsidRDefault="00533D8F" w:rsidP="00CB6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Порядок принятия решений о создании муниципальных предприятий</w:t>
      </w:r>
    </w:p>
    <w:p w:rsidR="00533D8F" w:rsidRPr="00CB6DFE" w:rsidRDefault="00533D8F" w:rsidP="00CB6D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Муниципальные предприятия создаются в случаях, предусмотренных Федеральным законом «О государственных и муниципальных унитарных предприятиях» от 14 ноября 2002 года N 161-ФЗ, в форме муниципальных унитарных предприятий и муниципальных казенных предприятий.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Муниципальные предприятия могут быть созданы в случаях: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необходимости использования муниципального имущества, приватизация которого запрещена, в том числе имущества, которое необходимо для обеспечения безопасности Российской Федерации;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необходимости осуществления деятельности в целях решения социальных задач,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для реализации определенных товаров и услуг по минимальным и регулируемым ценам;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осуществления управленческих, социально-значимых или иных функций в целях решения вопросов местного значения муниципального образования в социально-значимых сферах;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иных разрешенных законодательством случаях.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Предложение о создании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предприятия, подаваемое в соответствии с Порядком, должно содержать: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перечень вопросов местного значения, для решения которых предлагается создать муниципальное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891C67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деятельности,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создаваемой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предприятия: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 размере уставного фонда создаваемой муниципального предприятия и источниках его формирования;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проект перечня объектов муниципальной собственности </w:t>
      </w:r>
      <w:r w:rsidR="0029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Козинского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передаваемых муниципальному унитарному предприятию;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предложения о кандидатуре на должность руководителя муниципального унитарного предприятия</w:t>
      </w:r>
      <w:r w:rsid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случае принятия Главой муниципального образования решения о создании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Глава муниципального образования поручает подготовить учредительные документы создаваемого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предприятия, обеспечить оценку закрепляемого за муниципальным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предприятием имущества лицу, ответственному за подготовку учредительных документов муниципального унитарного предприятия</w:t>
      </w:r>
      <w:r w:rsid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Постановление Главы муниципального образования о создании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должно содержать: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D20502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</w:t>
      </w:r>
      <w:r w:rsidR="00D20502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сокращенное фирменное наименование, место нахождения создаваемого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перечень вопросов местного значения, для решения которых создается муниципальное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цели и предмет деятельности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сведения о размере уставного фонда создаваемого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и источниках его формирования;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порядок и срок формирования Администрацией муниципального образования уставного фонда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предприятия, перечень имущества, закрепляемого за создаваемым муниципальным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предприятием;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лицо, назначаемое директором создаваемого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hyperlink r:id="rId9" w:tooltip="Источники финансирования" w:history="1">
        <w:r w:rsidRPr="00CB6DFE"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источники финансирования</w:t>
        </w:r>
      </w:hyperlink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мероприятий по созданию муниципального предприятия</w:t>
      </w:r>
      <w:r w:rsid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D20502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разработку учредительных документов муниципального унитарного предприятия и положений (локальных нормативных актов), регулирующих деятельность муниципального унитарного предприятия</w:t>
      </w:r>
      <w:r w:rsid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D20502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на которое возлагается обязанность по государственной регистрации муниципального унитарного предприятия</w:t>
      </w:r>
      <w:r w:rsid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Для оценки имущества, закрепляемого за муниципальным унитарным предприятием на праве хозяйственного ведения, Администрация муниципального образования заключает договор с независимым оценщиком.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Цена имущества, указанная в отчете независимого оценщика об оценке муниципального имущества, должна учитываться при определении размера уставного фонда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Глава муниципального образования: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87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устав создаваемого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унитарного предприятия постановлением Главы администрации</w:t>
      </w:r>
      <w:r w:rsid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утверждает положения (локальные нормативные акты), регулирующие деятельность муниципального унитарного предприятия</w:t>
      </w:r>
      <w:r w:rsid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назначает на должность руководителя муниципального унитарного предприятия на </w:t>
      </w:r>
      <w:r w:rsidRPr="0013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 </w:t>
      </w:r>
      <w:hyperlink r:id="rId10" w:tooltip="Трудовые договора" w:history="1">
        <w:r w:rsidRPr="0013344E"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трудового договора</w:t>
        </w:r>
      </w:hyperlink>
      <w:r w:rsidRPr="0013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заключаемого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законом порядке;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утверждает акт инвентаризации, передаточный акт или разделительный баланс.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Муниципальное унитарное предприятие в трехдневный срок со дня государственной регистрации обязано предоставить в Администрацию копии следующих документов: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устава;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свидетельства о государственной регистрации муниципального унитарного предприятия в качестве юридического лица;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свидетельства о постановке на учет в качестве юридического лица.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 Администрация после регистрации муниципального предприятия в установленном законом порядке, обеспечивает закрепление за ним имущества на праве хозяйственного ведения.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Реорганизация муниципальных предприятий (слияние, присоединение, разделение, выделение, преобразование) осуществляется на основании: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постановления Главы муниципального образования о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решения уполномоченных государственных органов или решения суда о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в форме его разделения или выделения из его состава одного или нескольких юридических лиц в случаях, установленных федеральным законом.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В случаях, установленных федеральным законом, Глава муниципального образования вправе принимать постановления о реорганизации муниципальных предприятий в форме слияния, присоединения или преобразования только с согласия уполномоченных государственных органов.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Реорганизация муниципальных предприятий в форме слияния, присоединения может осуществляться в случаях: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ведения однородной деятельности двумя или более муниципальными предприятиями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образования в отсутствие экономической целесообразности ведения такой деятельности;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необходимости оптимизации системы муниципальных предприятий, действующих на территории муниципального образования.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D8F" w:rsidRPr="00CB6DFE" w:rsidRDefault="00533D8F" w:rsidP="00CB6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принятия решений о реорганизации муниципальных предприятий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Реорганизация муниципальных предприятий в форме: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слияния двух или нескольких унитарных предприятий;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присоединения к унитарному предприятию одного или нескольких унитарных предприятий;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разделения унитарного предприятия на два или несколько унитарных предприятий;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выделения из унитарного предприятия одного или нескольких унитарных предприятий.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Реорганизация муниципальных предприятий в форме преобразования может осуществляться в случае требований закона.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Реорганизация муниципальных унитарных предприятий в форме преобразования их в акционерные общества осуществляется в соответствии с законодательством о приватизации.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Муниципальные учреждения могут быть преобразованы в некоммерческие предприятия иных форм или в хозяйственные общества в случаях и в порядке, предусмотренных федеральным законом.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 В заявке о реорганизации муниципальной предприятия должны содержаться сведения о целях и форме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Соответствующий Отдел Администрации или должностное лицо (далее Финансовый орган) по поручению Главы муниципального образования осуществляет проверку финансово-хозяйственной деятельности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и подготавливает заключение о целесообразности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для решения вопросов местного значения муниципального образования.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 случае если с инициативой о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выступает Глава муниципального образования, финансовый орган подготавливает технико-экономическое обоснование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и заключение о целесообразности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для решения вопросов местного значения муниципального образования.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При подготовке заключения о целесообразности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в соответствии с настоящим Порядком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финансовым органом оцениваются: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необходимость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для решения вопросов местного значения муниципального образования;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экономическая и социальная значимость деятельности реорганизуемого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для муниципального образования;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результаты проверки финансово-хозяйственной деятельности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эффективность, в том числе бюджетная,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для решения вопросов местного значения муниципального образования;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предложенная форма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необходимые затраты на проведение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возможность финансирования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из бюджета муниципального образования.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На основании заключения финансового органа Глава муниципального образования по предварительному согласованию с Советом депутатов </w:t>
      </w:r>
      <w:r w:rsidR="0046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Козинского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принимает решение о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или об отказе в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В случае принятия Главой муниципального образования решения об отказе в реорганизации муниципальной предприятия Глава муниципального образования уведомляет инициатора о принятом решении в соответствии с настоящим Порядком.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В постановлении Главы муниципального образования о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должны содержаться: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положение о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причины и цель реорганизации муниципального предприятия;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форма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полные и сокращенные фирменные наименования, место нахождения реорганизуемых и вновь образованных муниципальных предприятий;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перечень мероприятий по реорганизации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и лицо, ответственное за их проведение (должностное лицо Администрации муниципального образования, директор реорганизуемого муниципальной предприятия);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срок проведения реорганизации;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размер затрат по реорганизации муниципального предприятия и источники финансирования реорганизации;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поручение Администрации муниципального образования о письменном уведомлении кредиторов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о ее реорганизации в соответствии с требованиями законодательства;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иные необходимые сведения.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D8F" w:rsidRPr="00CB6DFE" w:rsidRDefault="00533D8F" w:rsidP="00CB6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Порядок принятия решений о ликвидации муниципальных предприятий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Муниципальные предприятия могут быть ликвидированы на основании постановления Главы муниципального образования о ликвидации муниципальной предприятия в случаях: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истечения срока, на который создана муниципальное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достижения цели, ради которой создана муниципальное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оптимизации системы муниципальных предприятий;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неэффективного использования производственных мощностей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невыполнения муниципальным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предприятием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 определенных его уставом;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фактического прекращения деятельности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необходимости повышения эффективности использования муниципального имущества, закрепленного за муниципальным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предприятием.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 предложении о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должны содержаться: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сведения об основаниях предлагаемой ликвидации;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затраты, необходимые для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оценка эффективности, в том числе бюджетной, использования имущества муниципального образования, закрепленного за муниципальным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предприятием, для решения вопросов местного значения муниципального образования в случае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предложения об использовании оставшегося после удовлетворения требований кредиторов имущества ликвидируемой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Финансовый орган по поручению Главы муниципального образования осуществляет проверку финансово-хозяйственной деятельности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 и подготавливает на основе полученной заявки о ликвидации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и технико-экономического обоснования необходимости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заключение о целесообразности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подготовке заключения о целесообразности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финансовым органом оцениваются: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необходимость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для решения вопросов местного значения муниципального образования;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социальная значимость деятельности ликвидируемого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для муниципального образования;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результаты проверки финансово-хозяйственной деятельности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эффективность, в том числе бюджетная,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для решения вопросов местного значения муниципального образования;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необходимые затраты на проведение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На основании заключения финансового органа Глава муниципального образования по предварительному согласованию с Советом депутатов </w:t>
      </w:r>
      <w:r w:rsidR="0046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Козинского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принимает решение: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="00A6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отказе в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случае принятия Главой муниципального образования решения о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Глава муниципального образования поручает финансовому органу разработать систему мероприятий по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предприятия, обеспечить оценку закрепленного за муниципальным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предприятием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имущества.</w:t>
      </w:r>
    </w:p>
    <w:p w:rsidR="00533D8F" w:rsidRPr="00CB6DFE" w:rsidRDefault="00533D8F" w:rsidP="000E5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 постановлении Главы муниципального образования о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должны содержаться: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положение о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причины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перечень мероприятий по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и лицо, ответственное за их проведение (должностное лицо Администрации муниципального образования);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срок проведения ликвидации;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размер затрат по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и источники финансирования ликвидации;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поручение Администрации муниципального образования письменно сообщить о ликвидации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в уполномоченный государственным орган для внесения в единый государственный реестр юридических лиц сведения о том, что юридическое лицо находится в процессе ликвидации;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поручение Администрации муниципального образования письменно уведомить кредиторов муниципального</w:t>
      </w:r>
      <w:r w:rsidR="00B9034C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о его ликвидации;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состав ликвидационной комиссии;</w:t>
      </w:r>
    </w:p>
    <w:p w:rsidR="00533D8F" w:rsidRPr="00CB6DFE" w:rsidRDefault="00533D8F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иные необходимые сведения.</w:t>
      </w:r>
    </w:p>
    <w:p w:rsidR="00533D8F" w:rsidRPr="00CB6DFE" w:rsidRDefault="000E5069" w:rsidP="008D6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33D8F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случае создания в результате преобразования муниципальной предприятия нового юридического лица в постановление о реорганизации должны также включаться сведения, предусмотренные настоящим Порядком для включения в постановление Главы муниципального образования о создании муниципальной предприятия.</w:t>
      </w:r>
    </w:p>
    <w:p w:rsidR="00533D8F" w:rsidRPr="00CB6DFE" w:rsidRDefault="000E5069" w:rsidP="00CB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33D8F" w:rsidRPr="00CB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Унитарное предприятие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533D8F" w:rsidRPr="00CB6DFE" w:rsidRDefault="00533D8F" w:rsidP="00CB6D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3D8F" w:rsidRPr="00CB6DFE" w:rsidSect="00AE0A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584" w:rsidRDefault="008D1584" w:rsidP="00AE0A90">
      <w:pPr>
        <w:spacing w:after="0" w:line="240" w:lineRule="auto"/>
      </w:pPr>
      <w:r>
        <w:separator/>
      </w:r>
    </w:p>
  </w:endnote>
  <w:endnote w:type="continuationSeparator" w:id="0">
    <w:p w:rsidR="008D1584" w:rsidRDefault="008D1584" w:rsidP="00AE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A90" w:rsidRDefault="00AE0A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A90" w:rsidRDefault="00AE0A9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A90" w:rsidRDefault="00AE0A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584" w:rsidRDefault="008D1584" w:rsidP="00AE0A90">
      <w:pPr>
        <w:spacing w:after="0" w:line="240" w:lineRule="auto"/>
      </w:pPr>
      <w:r>
        <w:separator/>
      </w:r>
    </w:p>
  </w:footnote>
  <w:footnote w:type="continuationSeparator" w:id="0">
    <w:p w:rsidR="008D1584" w:rsidRDefault="008D1584" w:rsidP="00AE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A90" w:rsidRDefault="00AE0A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1060240"/>
      <w:docPartObj>
        <w:docPartGallery w:val="Page Numbers (Top of Page)"/>
        <w:docPartUnique/>
      </w:docPartObj>
    </w:sdtPr>
    <w:sdtEndPr/>
    <w:sdtContent>
      <w:p w:rsidR="00AE0A90" w:rsidRDefault="00AE0A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852">
          <w:rPr>
            <w:noProof/>
          </w:rPr>
          <w:t>9</w:t>
        </w:r>
        <w:r>
          <w:fldChar w:fldCharType="end"/>
        </w:r>
      </w:p>
    </w:sdtContent>
  </w:sdt>
  <w:p w:rsidR="00AE0A90" w:rsidRDefault="00AE0A9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A90" w:rsidRDefault="00AE0A90">
    <w:pPr>
      <w:pStyle w:val="a7"/>
    </w:pPr>
  </w:p>
  <w:p w:rsidR="00AE0A90" w:rsidRDefault="00AE0A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6D6B"/>
    <w:multiLevelType w:val="hybridMultilevel"/>
    <w:tmpl w:val="B1C0BBD2"/>
    <w:lvl w:ilvl="0" w:tplc="ADAEA2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A4"/>
    <w:rsid w:val="00056852"/>
    <w:rsid w:val="000A6A35"/>
    <w:rsid w:val="000E5069"/>
    <w:rsid w:val="0013344E"/>
    <w:rsid w:val="001B2CBD"/>
    <w:rsid w:val="001E3AC3"/>
    <w:rsid w:val="00293458"/>
    <w:rsid w:val="00345E86"/>
    <w:rsid w:val="00360BA4"/>
    <w:rsid w:val="00401986"/>
    <w:rsid w:val="00460D86"/>
    <w:rsid w:val="00533D8F"/>
    <w:rsid w:val="00547797"/>
    <w:rsid w:val="00561B14"/>
    <w:rsid w:val="005F3500"/>
    <w:rsid w:val="00612EDB"/>
    <w:rsid w:val="00694EAC"/>
    <w:rsid w:val="006F0509"/>
    <w:rsid w:val="00780B79"/>
    <w:rsid w:val="007C4325"/>
    <w:rsid w:val="007F74F1"/>
    <w:rsid w:val="00803361"/>
    <w:rsid w:val="0087611E"/>
    <w:rsid w:val="00882E94"/>
    <w:rsid w:val="00884CD5"/>
    <w:rsid w:val="00891C67"/>
    <w:rsid w:val="008D1584"/>
    <w:rsid w:val="008D52BD"/>
    <w:rsid w:val="008D60C2"/>
    <w:rsid w:val="008D752D"/>
    <w:rsid w:val="00921912"/>
    <w:rsid w:val="009B4BB8"/>
    <w:rsid w:val="00A00C91"/>
    <w:rsid w:val="00A62B3F"/>
    <w:rsid w:val="00AD7F2E"/>
    <w:rsid w:val="00AE0A90"/>
    <w:rsid w:val="00AE6F4F"/>
    <w:rsid w:val="00B762EB"/>
    <w:rsid w:val="00B9034C"/>
    <w:rsid w:val="00BB4B3A"/>
    <w:rsid w:val="00C435CD"/>
    <w:rsid w:val="00CB6DFE"/>
    <w:rsid w:val="00D20502"/>
    <w:rsid w:val="00DB37E0"/>
    <w:rsid w:val="00EC41EE"/>
    <w:rsid w:val="00F81B9C"/>
    <w:rsid w:val="00FA4B44"/>
    <w:rsid w:val="00FD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253D"/>
  <w15:docId w15:val="{E8B93809-6805-45D0-814F-AFA4CEFC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1">
    <w:name w:val="11111"/>
    <w:basedOn w:val="a"/>
    <w:link w:val="111110"/>
    <w:qFormat/>
    <w:rsid w:val="006F05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1110">
    <w:name w:val="11111 Знак"/>
    <w:basedOn w:val="a0"/>
    <w:link w:val="11111"/>
    <w:rsid w:val="006F0509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33D8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3D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D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0A90"/>
  </w:style>
  <w:style w:type="paragraph" w:styleId="a9">
    <w:name w:val="footer"/>
    <w:basedOn w:val="a"/>
    <w:link w:val="aa"/>
    <w:uiPriority w:val="99"/>
    <w:unhideWhenUsed/>
    <w:rsid w:val="00A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0A90"/>
  </w:style>
  <w:style w:type="paragraph" w:customStyle="1" w:styleId="ConsPlusNormal">
    <w:name w:val="ConsPlusNormal"/>
    <w:rsid w:val="009B4B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andia.ru/text/category/trudovie_dogov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istochniki_finansirovaniy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2019-11-20T13:13:00Z</cp:lastPrinted>
  <dcterms:created xsi:type="dcterms:W3CDTF">2019-11-14T08:57:00Z</dcterms:created>
  <dcterms:modified xsi:type="dcterms:W3CDTF">2019-11-20T13:34:00Z</dcterms:modified>
</cp:coreProperties>
</file>